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8B104" w14:textId="2CA26F48" w:rsidR="004811C8" w:rsidRPr="0061331C" w:rsidRDefault="004811C8" w:rsidP="0019006C">
      <w:pPr>
        <w:pStyle w:val="SBBZ-110--DECKBLATT"/>
      </w:pPr>
    </w:p>
    <w:p w14:paraId="1267599A" w14:textId="77777777" w:rsidR="004811C8" w:rsidRPr="0061331C" w:rsidRDefault="004811C8" w:rsidP="0061331C">
      <w:pPr>
        <w:pStyle w:val="SBBZ-110--DECKBLATT"/>
      </w:pPr>
    </w:p>
    <w:p w14:paraId="4F15E171" w14:textId="2A7F9CD5" w:rsidR="004811C8" w:rsidRPr="0061331C" w:rsidRDefault="004811C8" w:rsidP="0061331C">
      <w:pPr>
        <w:pStyle w:val="SBBZ-111--DeckblattBildungsplan"/>
      </w:pPr>
      <w:r w:rsidRPr="0061331C">
        <w:t>Bildungsplan</w:t>
      </w:r>
      <w:r w:rsidR="000A264F" w:rsidRPr="0061331C">
        <w:t xml:space="preserve"> für Schülerinnen und Schüler mit Anspruch auf ein sonderpädagogisches Bildungsangebot im</w:t>
      </w:r>
      <w:r w:rsidR="00E01078">
        <w:t xml:space="preserve"> </w:t>
      </w:r>
      <w:r w:rsidR="000A264F" w:rsidRPr="0061331C">
        <w:t xml:space="preserve">Förderschwerpunkt </w:t>
      </w:r>
      <w:r w:rsidR="006E727F">
        <w:t>Lernen</w:t>
      </w:r>
      <w:r w:rsidR="000A264F" w:rsidRPr="0061331C">
        <w:t xml:space="preserve"> 2022</w:t>
      </w:r>
    </w:p>
    <w:p w14:paraId="170FFCB4" w14:textId="1A355D50" w:rsidR="003E4C32" w:rsidRPr="0061331C" w:rsidRDefault="003E4C32" w:rsidP="0061331C">
      <w:pPr>
        <w:pStyle w:val="SBBZ-110--DECKBLATT"/>
      </w:pPr>
    </w:p>
    <w:p w14:paraId="0C4984EE" w14:textId="77777777" w:rsidR="000A264F" w:rsidRPr="0061331C" w:rsidRDefault="000A264F" w:rsidP="0061331C">
      <w:pPr>
        <w:pStyle w:val="SBBZ-110--DECKBLATT"/>
      </w:pPr>
    </w:p>
    <w:p w14:paraId="165E5FB7" w14:textId="11E550A7" w:rsidR="004811C8" w:rsidRPr="0061331C" w:rsidRDefault="000A264F" w:rsidP="0061331C">
      <w:pPr>
        <w:pStyle w:val="SBBZ-112--DeckblattFrderschwerpunkt"/>
      </w:pPr>
      <w:r w:rsidRPr="0061331C">
        <w:t xml:space="preserve">Förderschwerpunkt </w:t>
      </w:r>
      <w:r w:rsidR="00766DA1">
        <w:t>Lernen</w:t>
      </w:r>
    </w:p>
    <w:p w14:paraId="38E1823D" w14:textId="3E4E2365" w:rsidR="00BD5EE7" w:rsidRPr="0061331C" w:rsidRDefault="00BD5EE7" w:rsidP="0061331C">
      <w:pPr>
        <w:pStyle w:val="SBBZ-110--DECKBLATT"/>
      </w:pPr>
    </w:p>
    <w:p w14:paraId="56B0AD3C" w14:textId="52F2C4F1" w:rsidR="00BD5EE7" w:rsidRPr="0061331C" w:rsidRDefault="00BD5EE7" w:rsidP="0061331C">
      <w:pPr>
        <w:pStyle w:val="SBBZ-110--DECKBLATT"/>
      </w:pPr>
    </w:p>
    <w:p w14:paraId="6F5BB3E5" w14:textId="0CD7CFE1" w:rsidR="004811C8" w:rsidRPr="0061331C" w:rsidRDefault="000A264F" w:rsidP="0061331C">
      <w:pPr>
        <w:pStyle w:val="SBBZ-113--DeckblattTeilABC"/>
      </w:pPr>
      <w:r w:rsidRPr="0061331C">
        <w:t xml:space="preserve">Teil C | </w:t>
      </w:r>
      <w:r w:rsidR="003A4105">
        <w:t>Fach</w:t>
      </w:r>
    </w:p>
    <w:p w14:paraId="692F70D8" w14:textId="4420E86F" w:rsidR="002B7F02" w:rsidRPr="0061331C" w:rsidRDefault="002B7F02" w:rsidP="0061331C">
      <w:pPr>
        <w:pStyle w:val="SBBZ-110--DECKBLATT"/>
      </w:pPr>
    </w:p>
    <w:p w14:paraId="3D81CCEE" w14:textId="379FA1CD" w:rsidR="000A264F" w:rsidRPr="0061331C" w:rsidRDefault="000A264F" w:rsidP="0061331C">
      <w:pPr>
        <w:pStyle w:val="SBBZ-110--DECKBLATT"/>
      </w:pPr>
    </w:p>
    <w:p w14:paraId="020EF910" w14:textId="77777777" w:rsidR="000A264F" w:rsidRPr="0061331C" w:rsidRDefault="000A264F" w:rsidP="0061331C">
      <w:pPr>
        <w:pStyle w:val="SBBZ-110--DECKBLATT"/>
      </w:pPr>
    </w:p>
    <w:p w14:paraId="1404BB9C" w14:textId="77777777" w:rsidR="000A264F" w:rsidRPr="0061331C" w:rsidRDefault="000A264F" w:rsidP="0061331C">
      <w:pPr>
        <w:pStyle w:val="SBBZ-110--DECKBLATT"/>
      </w:pPr>
    </w:p>
    <w:p w14:paraId="05A33BE5" w14:textId="2DEF90BB" w:rsidR="004811C8" w:rsidRPr="00AD1BF4" w:rsidRDefault="005A015B" w:rsidP="005A015B">
      <w:pPr>
        <w:pStyle w:val="SBBZ-114--DeckblattHefttitel"/>
      </w:pPr>
      <w:r w:rsidRPr="005A015B">
        <w:t>Bildende Kunst</w:t>
      </w:r>
    </w:p>
    <w:p w14:paraId="0DF9CE53" w14:textId="436CF56F" w:rsidR="000A264F" w:rsidRPr="00AD1BF4" w:rsidRDefault="000A264F" w:rsidP="0061331C">
      <w:pPr>
        <w:pStyle w:val="SBBZ-110--DECKBLATT"/>
      </w:pPr>
    </w:p>
    <w:p w14:paraId="46106E67" w14:textId="7F683F67" w:rsidR="000A264F" w:rsidRPr="00AD1BF4" w:rsidRDefault="000A264F" w:rsidP="0061331C">
      <w:pPr>
        <w:pStyle w:val="SBBZ-110--DECKBLATT"/>
      </w:pPr>
    </w:p>
    <w:p w14:paraId="5D555863" w14:textId="77777777" w:rsidR="000A264F" w:rsidRPr="00AD1BF4" w:rsidRDefault="000A264F" w:rsidP="0061331C">
      <w:pPr>
        <w:pStyle w:val="SBBZ-110--DECKBLATT"/>
      </w:pPr>
    </w:p>
    <w:p w14:paraId="695A8680" w14:textId="45B9622D" w:rsidR="004811C8" w:rsidRPr="00AD1BF4" w:rsidRDefault="00C13B3D" w:rsidP="0061331C">
      <w:pPr>
        <w:pStyle w:val="SBBZ-115--DeckblattDatum"/>
      </w:pPr>
      <w:r>
        <w:t>1. Juli 2022</w:t>
      </w:r>
    </w:p>
    <w:p w14:paraId="5F0D646D" w14:textId="2E2CC57A" w:rsidR="004811C8" w:rsidRPr="00AD1BF4" w:rsidRDefault="004811C8" w:rsidP="0061331C">
      <w:pPr>
        <w:pStyle w:val="SBBZ-110--DECKBLATT"/>
      </w:pPr>
    </w:p>
    <w:p w14:paraId="4AED687A" w14:textId="57F0AC39" w:rsidR="004811C8" w:rsidRPr="00AD1BF4" w:rsidRDefault="004811C8" w:rsidP="0061331C">
      <w:pPr>
        <w:pStyle w:val="SBBZ-110--DECKBLATT"/>
      </w:pPr>
    </w:p>
    <w:p w14:paraId="20B21EE1" w14:textId="65756DFA" w:rsidR="00F6677A" w:rsidRPr="00AD1BF4" w:rsidRDefault="009E1304" w:rsidP="00B065F0">
      <w:pPr>
        <w:pStyle w:val="SBBZ-116--DeckblattVersionsinfo"/>
      </w:pPr>
      <w:r>
        <w:t>BP2022BW_SOP_LERNEN_TEIL-C_BK__</w:t>
      </w:r>
      <w:r w:rsidR="00363FCF">
        <w:t>RC11__20220704@0810</w:t>
      </w:r>
      <w:r>
        <w:t>#Mi</w:t>
      </w:r>
    </w:p>
    <w:p w14:paraId="3D40C8C4" w14:textId="77777777" w:rsidR="0019006C" w:rsidRPr="00AD1BF4" w:rsidRDefault="0019006C" w:rsidP="0061331C">
      <w:pPr>
        <w:pStyle w:val="SBBZ-110--DECKBLATT"/>
      </w:pPr>
    </w:p>
    <w:p w14:paraId="122DAED6" w14:textId="6E93F592" w:rsidR="0019006C" w:rsidRPr="00AD1BF4" w:rsidRDefault="0019006C" w:rsidP="0019006C">
      <w:pPr>
        <w:pStyle w:val="SBBZ-110--DECKBLATT"/>
        <w:sectPr w:rsidR="0019006C" w:rsidRPr="00AD1BF4" w:rsidSect="00643002">
          <w:headerReference w:type="even" r:id="rId8"/>
          <w:headerReference w:type="default" r:id="rId9"/>
          <w:footerReference w:type="even" r:id="rId10"/>
          <w:footerReference w:type="default" r:id="rId11"/>
          <w:headerReference w:type="first" r:id="rId12"/>
          <w:footerReference w:type="first" r:id="rId13"/>
          <w:pgSz w:w="11900" w:h="16840" w:code="9"/>
          <w:pgMar w:top="1587" w:right="1134" w:bottom="1020" w:left="1134" w:header="964" w:footer="283" w:gutter="283"/>
          <w:cols w:space="708"/>
          <w:docGrid w:linePitch="360"/>
        </w:sectPr>
      </w:pPr>
    </w:p>
    <w:p w14:paraId="74093371" w14:textId="0130413D" w:rsidR="00AD1BF4" w:rsidRPr="003A4105" w:rsidRDefault="00AD1BF4" w:rsidP="00AD1BF4">
      <w:pPr>
        <w:pStyle w:val="SBBZ-121--Impressumberschrift"/>
      </w:pPr>
      <w:bookmarkStart w:id="0" w:name="_Hlk106961703"/>
      <w:bookmarkStart w:id="1" w:name="_Hlk107557335"/>
      <w:bookmarkStart w:id="2" w:name="_Toc8146931"/>
      <w:bookmarkStart w:id="3" w:name="_Toc16003324"/>
      <w:bookmarkStart w:id="4" w:name="_Toc16003872"/>
      <w:r w:rsidRPr="003A4105">
        <w:lastRenderedPageBreak/>
        <w:t>Impressum</w:t>
      </w:r>
    </w:p>
    <w:p w14:paraId="200778A7" w14:textId="77777777" w:rsidR="00AD1BF4" w:rsidRPr="003A4105" w:rsidRDefault="00AD1BF4" w:rsidP="00AD1BF4">
      <w:pPr>
        <w:pStyle w:val="SBBZ-122--ImpressumVortext"/>
      </w:pPr>
      <w:r w:rsidRPr="003A4105">
        <w:t>Bemerkung: Die Eigenschaften und Werte der nachfolgenden Tabelle werden in das Impressum der Druckfassung übernommen.</w:t>
      </w:r>
    </w:p>
    <w:tbl>
      <w:tblPr>
        <w:tblStyle w:val="SBBZ-T12--TABELLEIMPRESSUM"/>
        <w:tblW w:w="0" w:type="auto"/>
        <w:tblInd w:w="0" w:type="dxa"/>
        <w:tblLook w:val="04A0" w:firstRow="1" w:lastRow="0" w:firstColumn="1" w:lastColumn="0" w:noHBand="0" w:noVBand="1"/>
      </w:tblPr>
      <w:tblGrid>
        <w:gridCol w:w="2524"/>
        <w:gridCol w:w="6538"/>
      </w:tblGrid>
      <w:tr w:rsidR="00AD1BF4" w:rsidRPr="003A4105" w14:paraId="2618C340" w14:textId="77777777" w:rsidTr="00EA03D9">
        <w:trPr>
          <w:cnfStyle w:val="100000000000" w:firstRow="1" w:lastRow="0" w:firstColumn="0" w:lastColumn="0" w:oddVBand="0" w:evenVBand="0" w:oddHBand="0" w:evenHBand="0" w:firstRowFirstColumn="0" w:firstRowLastColumn="0" w:lastRowFirstColumn="0" w:lastRowLastColumn="0"/>
        </w:trPr>
        <w:tc>
          <w:tcPr>
            <w:tcW w:w="2524" w:type="dxa"/>
          </w:tcPr>
          <w:p w14:paraId="59AC6938" w14:textId="77777777" w:rsidR="00AD1BF4" w:rsidRPr="00AD1BF4" w:rsidRDefault="00AD1BF4" w:rsidP="00AD1BF4">
            <w:pPr>
              <w:pStyle w:val="SBBZ-123--Impressumstabelleberschrift"/>
            </w:pPr>
            <w:bookmarkStart w:id="5" w:name="_Hlk106628639"/>
            <w:r>
              <w:t>KEY</w:t>
            </w:r>
          </w:p>
        </w:tc>
        <w:tc>
          <w:tcPr>
            <w:tcW w:w="6538" w:type="dxa"/>
          </w:tcPr>
          <w:p w14:paraId="464D7F48" w14:textId="77777777" w:rsidR="00AD1BF4" w:rsidRPr="00AD1BF4" w:rsidRDefault="00AD1BF4" w:rsidP="00AD1BF4">
            <w:pPr>
              <w:pStyle w:val="SBBZ-123--Impressumstabelleberschrift"/>
            </w:pPr>
            <w:r>
              <w:t>VALUE</w:t>
            </w:r>
          </w:p>
        </w:tc>
      </w:tr>
      <w:tr w:rsidR="00AD1BF4" w:rsidRPr="003A4105" w14:paraId="4365AC71" w14:textId="77777777" w:rsidTr="00EA03D9">
        <w:tc>
          <w:tcPr>
            <w:tcW w:w="2524" w:type="dxa"/>
          </w:tcPr>
          <w:p w14:paraId="1F073CC7" w14:textId="77777777" w:rsidR="00AD1BF4" w:rsidRPr="00AD1BF4" w:rsidRDefault="00AD1BF4" w:rsidP="00AD1BF4">
            <w:pPr>
              <w:pStyle w:val="SBBZ-124--ImpressumstabelleZeile"/>
            </w:pPr>
            <w:r>
              <w:t>Kultus und Unterricht</w:t>
            </w:r>
          </w:p>
        </w:tc>
        <w:tc>
          <w:tcPr>
            <w:tcW w:w="6538" w:type="dxa"/>
          </w:tcPr>
          <w:p w14:paraId="73B35F8D" w14:textId="77777777" w:rsidR="00AD1BF4" w:rsidRPr="00AD1BF4" w:rsidRDefault="00AD1BF4" w:rsidP="00AD1BF4">
            <w:pPr>
              <w:pStyle w:val="SBBZ-124--ImpressumstabelleZeile"/>
            </w:pPr>
            <w:r w:rsidRPr="00A8325B">
              <w:t xml:space="preserve">Amtsblatt des Ministeriums für </w:t>
            </w:r>
            <w:proofErr w:type="spellStart"/>
            <w:r w:rsidRPr="00A8325B">
              <w:t>Kultus</w:t>
            </w:r>
            <w:proofErr w:type="spellEnd"/>
            <w:r w:rsidRPr="00A8325B">
              <w:t>, Jugend und Sport Baden-Württemberg</w:t>
            </w:r>
          </w:p>
        </w:tc>
      </w:tr>
      <w:tr w:rsidR="00AD1BF4" w:rsidRPr="003A4105" w14:paraId="6EE7F334" w14:textId="77777777" w:rsidTr="00EA03D9">
        <w:tc>
          <w:tcPr>
            <w:tcW w:w="2524" w:type="dxa"/>
          </w:tcPr>
          <w:p w14:paraId="2E954D95" w14:textId="77777777" w:rsidR="00AD1BF4" w:rsidRPr="00AD1BF4" w:rsidRDefault="00AD1BF4" w:rsidP="00AD1BF4">
            <w:pPr>
              <w:pStyle w:val="SBBZ-124--ImpressumstabelleZeile"/>
            </w:pPr>
            <w:r>
              <w:t>Ausgabe C</w:t>
            </w:r>
          </w:p>
        </w:tc>
        <w:tc>
          <w:tcPr>
            <w:tcW w:w="6538" w:type="dxa"/>
          </w:tcPr>
          <w:p w14:paraId="30CE2180" w14:textId="77777777" w:rsidR="00AD1BF4" w:rsidRPr="00AD1BF4" w:rsidRDefault="00AD1BF4" w:rsidP="00AD1BF4">
            <w:pPr>
              <w:pStyle w:val="SBBZ-124--ImpressumstabelleZeile"/>
            </w:pPr>
            <w:r>
              <w:t>Bildungsplanhefte</w:t>
            </w:r>
          </w:p>
        </w:tc>
      </w:tr>
      <w:tr w:rsidR="00AD1BF4" w:rsidRPr="003A4105" w14:paraId="403B146E" w14:textId="77777777" w:rsidTr="00EA03D9">
        <w:tc>
          <w:tcPr>
            <w:tcW w:w="2524" w:type="dxa"/>
          </w:tcPr>
          <w:p w14:paraId="536A0B93" w14:textId="77777777" w:rsidR="00AD1BF4" w:rsidRPr="00AD1BF4" w:rsidRDefault="00AD1BF4" w:rsidP="00AD1BF4">
            <w:pPr>
              <w:pStyle w:val="SBBZ-124--ImpressumstabelleZeile"/>
            </w:pPr>
            <w:r w:rsidRPr="00BA0F5C">
              <w:t>Herausgeber</w:t>
            </w:r>
          </w:p>
        </w:tc>
        <w:tc>
          <w:tcPr>
            <w:tcW w:w="6538" w:type="dxa"/>
          </w:tcPr>
          <w:p w14:paraId="264ADFA5" w14:textId="77777777" w:rsidR="00AD1BF4" w:rsidRPr="00AD1BF4" w:rsidRDefault="00AD1BF4" w:rsidP="00AD1BF4">
            <w:pPr>
              <w:pStyle w:val="SBBZ-124--ImpressumstabelleZeile"/>
            </w:pPr>
            <w:r>
              <w:t xml:space="preserve">Ministerium für </w:t>
            </w:r>
            <w:proofErr w:type="spellStart"/>
            <w:r>
              <w:t>Kultus</w:t>
            </w:r>
            <w:proofErr w:type="spellEnd"/>
            <w:r>
              <w:t>, Jugend und Sport Baden-Württemberg,</w:t>
            </w:r>
          </w:p>
          <w:p w14:paraId="21727D3B" w14:textId="77777777" w:rsidR="00AD1BF4" w:rsidRPr="00AD1BF4" w:rsidRDefault="00AD1BF4" w:rsidP="00AD1BF4">
            <w:pPr>
              <w:pStyle w:val="SBBZ-124--ImpressumstabelleZeile"/>
            </w:pPr>
            <w:r>
              <w:t>Postfach 103442, 70029 Stuttgart</w:t>
            </w:r>
          </w:p>
        </w:tc>
      </w:tr>
      <w:tr w:rsidR="00AD1BF4" w:rsidRPr="003A4105" w14:paraId="324CFF27" w14:textId="77777777" w:rsidTr="00EA03D9">
        <w:tc>
          <w:tcPr>
            <w:tcW w:w="2524" w:type="dxa"/>
          </w:tcPr>
          <w:p w14:paraId="358B8B31" w14:textId="77777777" w:rsidR="00AD1BF4" w:rsidRPr="00AD1BF4" w:rsidRDefault="00AD1BF4" w:rsidP="00AD1BF4">
            <w:pPr>
              <w:pStyle w:val="SBBZ-124--ImpressumstabelleZeile"/>
            </w:pPr>
            <w:r>
              <w:t>Bildungsplanerstellung</w:t>
            </w:r>
          </w:p>
        </w:tc>
        <w:tc>
          <w:tcPr>
            <w:tcW w:w="6538" w:type="dxa"/>
          </w:tcPr>
          <w:p w14:paraId="4567985D" w14:textId="77777777" w:rsidR="00AD1BF4" w:rsidRPr="00AD1BF4" w:rsidRDefault="00AD1BF4" w:rsidP="00AD1BF4">
            <w:pPr>
              <w:pStyle w:val="SBBZ-124--ImpressumstabelleZeile"/>
            </w:pPr>
            <w:r>
              <w:t>Zentrum für Schulqualität und Lehrerbildung, Heilbronner Stra0e 314, 70469 Stuttgart (www.zsl.kultus-bw.de)</w:t>
            </w:r>
          </w:p>
        </w:tc>
      </w:tr>
      <w:tr w:rsidR="00AD1BF4" w:rsidRPr="003A4105" w14:paraId="64FCED08" w14:textId="77777777" w:rsidTr="00EA03D9">
        <w:tc>
          <w:tcPr>
            <w:tcW w:w="2524" w:type="dxa"/>
          </w:tcPr>
          <w:p w14:paraId="4EE54D10" w14:textId="77777777" w:rsidR="00AD1BF4" w:rsidRPr="00AD1BF4" w:rsidRDefault="00AD1BF4" w:rsidP="00AD1BF4">
            <w:pPr>
              <w:pStyle w:val="SBBZ-124--ImpressumstabelleZeile"/>
            </w:pPr>
            <w:r>
              <w:t>Internet</w:t>
            </w:r>
          </w:p>
        </w:tc>
        <w:tc>
          <w:tcPr>
            <w:tcW w:w="6538" w:type="dxa"/>
          </w:tcPr>
          <w:p w14:paraId="4DCA4D1B" w14:textId="77777777" w:rsidR="00AD1BF4" w:rsidRPr="00AD1BF4" w:rsidRDefault="00AD1BF4" w:rsidP="00AD1BF4">
            <w:pPr>
              <w:pStyle w:val="SBBZ-124--ImpressumstabelleZeile"/>
            </w:pPr>
            <w:r w:rsidRPr="00BA0F5C">
              <w:t>www.bildungsplaene-bw.de</w:t>
            </w:r>
          </w:p>
        </w:tc>
      </w:tr>
      <w:tr w:rsidR="00AD1BF4" w:rsidRPr="00363FCF" w14:paraId="211D6BC7" w14:textId="77777777" w:rsidTr="00EA03D9">
        <w:tc>
          <w:tcPr>
            <w:tcW w:w="2524" w:type="dxa"/>
          </w:tcPr>
          <w:p w14:paraId="561E3F25" w14:textId="77777777" w:rsidR="00AD1BF4" w:rsidRPr="00AD1BF4" w:rsidRDefault="00AD1BF4" w:rsidP="00AD1BF4">
            <w:pPr>
              <w:pStyle w:val="SBBZ-124--ImpressumstabelleZeile"/>
            </w:pPr>
            <w:r>
              <w:t>Verlag und Vertrieb</w:t>
            </w:r>
          </w:p>
        </w:tc>
        <w:tc>
          <w:tcPr>
            <w:tcW w:w="6538" w:type="dxa"/>
          </w:tcPr>
          <w:p w14:paraId="61695637" w14:textId="77777777" w:rsidR="00AD1BF4" w:rsidRPr="00AD1BF4" w:rsidRDefault="00AD1BF4" w:rsidP="00AD1BF4">
            <w:pPr>
              <w:pStyle w:val="SBBZ-124--ImpressumstabelleZeile"/>
              <w:rPr>
                <w:lang w:val="sv-SE"/>
              </w:rPr>
            </w:pPr>
            <w:r w:rsidRPr="00AD1BF4">
              <w:rPr>
                <w:lang w:val="sv-SE"/>
              </w:rPr>
              <w:t>Neckar-Verlag GmbH, Klosterring 1, 78050 Villingen-Schwenningen</w:t>
            </w:r>
          </w:p>
        </w:tc>
      </w:tr>
      <w:tr w:rsidR="00AD1BF4" w:rsidRPr="003A4105" w14:paraId="4139C41D" w14:textId="77777777" w:rsidTr="00EA03D9">
        <w:tc>
          <w:tcPr>
            <w:tcW w:w="2524" w:type="dxa"/>
          </w:tcPr>
          <w:p w14:paraId="00BC6513" w14:textId="77777777" w:rsidR="00AD1BF4" w:rsidRPr="00AD1BF4" w:rsidRDefault="00AD1BF4" w:rsidP="00AD1BF4">
            <w:pPr>
              <w:pStyle w:val="SBBZ-124--ImpressumstabelleZeile"/>
            </w:pPr>
            <w:r w:rsidRPr="00BA0F5C">
              <w:t>Urheberrecht</w:t>
            </w:r>
          </w:p>
        </w:tc>
        <w:tc>
          <w:tcPr>
            <w:tcW w:w="6538" w:type="dxa"/>
          </w:tcPr>
          <w:p w14:paraId="567E2AB8" w14:textId="77777777" w:rsidR="00AD1BF4" w:rsidRPr="00AD1BF4" w:rsidRDefault="00AD1BF4" w:rsidP="00AD1BF4">
            <w:pPr>
              <w:pStyle w:val="SBBZ-124--ImpressumstabelleZeile"/>
            </w:pPr>
            <w:r w:rsidRPr="004C3607">
              <w:t>Fotomechanische oder anderweitig technisch mögliche Reproduktion des Satzes beziehungsweise der</w:t>
            </w:r>
            <w:r w:rsidRPr="00AD1BF4">
              <w:t xml:space="preserve"> Satzordnung für kommerzielle Zwecke nur mit Genehmigung des Herausgebers.</w:t>
            </w:r>
          </w:p>
        </w:tc>
      </w:tr>
      <w:tr w:rsidR="00AD1BF4" w:rsidRPr="003A4105" w14:paraId="725A4047" w14:textId="77777777" w:rsidTr="00EA03D9">
        <w:tc>
          <w:tcPr>
            <w:tcW w:w="2524" w:type="dxa"/>
          </w:tcPr>
          <w:p w14:paraId="602567B9" w14:textId="77777777" w:rsidR="00AD1BF4" w:rsidRPr="00AD1BF4" w:rsidRDefault="00AD1BF4" w:rsidP="00AD1BF4">
            <w:pPr>
              <w:pStyle w:val="SBBZ-124--ImpressumstabelleZeile"/>
            </w:pPr>
            <w:r>
              <w:t>Technische Umsetzung der Onlinefassung</w:t>
            </w:r>
          </w:p>
        </w:tc>
        <w:tc>
          <w:tcPr>
            <w:tcW w:w="6538" w:type="dxa"/>
          </w:tcPr>
          <w:p w14:paraId="16090039" w14:textId="77777777" w:rsidR="00AD1BF4" w:rsidRPr="00AD1BF4" w:rsidRDefault="00AD1BF4" w:rsidP="00AD1BF4">
            <w:pPr>
              <w:pStyle w:val="SBBZ-124--ImpressumstabelleZeile"/>
            </w:pPr>
            <w:proofErr w:type="spellStart"/>
            <w:r w:rsidRPr="004C3607">
              <w:t>pirobase</w:t>
            </w:r>
            <w:proofErr w:type="spellEnd"/>
            <w:r w:rsidRPr="004C3607">
              <w:t xml:space="preserve"> </w:t>
            </w:r>
            <w:proofErr w:type="spellStart"/>
            <w:r w:rsidRPr="004C3607">
              <w:t>imperia</w:t>
            </w:r>
            <w:proofErr w:type="spellEnd"/>
            <w:r w:rsidRPr="004C3607">
              <w:t xml:space="preserve"> GmbH, Von-der-Wettern-Straße 27, 51149 Köln</w:t>
            </w:r>
          </w:p>
        </w:tc>
      </w:tr>
      <w:tr w:rsidR="00AD1BF4" w:rsidRPr="00C11A9B" w14:paraId="63A0AFEF" w14:textId="77777777" w:rsidTr="00EA03D9">
        <w:tc>
          <w:tcPr>
            <w:tcW w:w="2524" w:type="dxa"/>
          </w:tcPr>
          <w:p w14:paraId="0B60DF21" w14:textId="77777777" w:rsidR="00AD1BF4" w:rsidRPr="00AD1BF4" w:rsidRDefault="00AD1BF4" w:rsidP="00AD1BF4">
            <w:pPr>
              <w:pStyle w:val="SBBZ-124--ImpressumstabelleZeile"/>
            </w:pPr>
            <w:r>
              <w:t>Bildnachweis</w:t>
            </w:r>
          </w:p>
        </w:tc>
        <w:tc>
          <w:tcPr>
            <w:tcW w:w="6538" w:type="dxa"/>
          </w:tcPr>
          <w:p w14:paraId="1E5CA7DE" w14:textId="7F0AC07F" w:rsidR="00AD1BF4" w:rsidRPr="00AD1BF4" w:rsidRDefault="00766DA1" w:rsidP="00AD1BF4">
            <w:pPr>
              <w:pStyle w:val="SBBZ-124--ImpressumstabelleZeile"/>
            </w:pPr>
            <w:r w:rsidRPr="00766DA1">
              <w:t>Semjon Sergejew, Fellbach</w:t>
            </w:r>
          </w:p>
        </w:tc>
      </w:tr>
      <w:tr w:rsidR="00AD1BF4" w:rsidRPr="00C11A9B" w14:paraId="6F1AFDE5" w14:textId="77777777" w:rsidTr="00EA03D9">
        <w:tc>
          <w:tcPr>
            <w:tcW w:w="2524" w:type="dxa"/>
          </w:tcPr>
          <w:p w14:paraId="268A5E2F" w14:textId="77777777" w:rsidR="00AD1BF4" w:rsidRPr="00AD1BF4" w:rsidRDefault="00AD1BF4" w:rsidP="00AD1BF4">
            <w:pPr>
              <w:pStyle w:val="SBBZ-124--ImpressumstabelleZeile"/>
            </w:pPr>
            <w:r>
              <w:t>Gestaltung</w:t>
            </w:r>
          </w:p>
        </w:tc>
        <w:tc>
          <w:tcPr>
            <w:tcW w:w="6538" w:type="dxa"/>
          </w:tcPr>
          <w:p w14:paraId="254BFC4E" w14:textId="77777777" w:rsidR="00AD1BF4" w:rsidRPr="00AD1BF4" w:rsidRDefault="00AD1BF4" w:rsidP="00AD1BF4">
            <w:pPr>
              <w:pStyle w:val="SBBZ-124--ImpressumstabelleZeile"/>
            </w:pPr>
            <w:r w:rsidRPr="00AD1BF4">
              <w:t>Ilona Hirth Grafik Design GmbH, Karlsruhe</w:t>
            </w:r>
          </w:p>
        </w:tc>
      </w:tr>
      <w:tr w:rsidR="00AD1BF4" w:rsidRPr="003A4105" w14:paraId="70C3C524" w14:textId="77777777" w:rsidTr="00EA03D9">
        <w:tc>
          <w:tcPr>
            <w:tcW w:w="2524" w:type="dxa"/>
          </w:tcPr>
          <w:p w14:paraId="798B37EB" w14:textId="77777777" w:rsidR="00AD1BF4" w:rsidRPr="00AD1BF4" w:rsidRDefault="00AD1BF4" w:rsidP="00AD1BF4">
            <w:pPr>
              <w:pStyle w:val="SBBZ-124--ImpressumstabelleZeile"/>
            </w:pPr>
            <w:r>
              <w:t>Druck</w:t>
            </w:r>
          </w:p>
        </w:tc>
        <w:tc>
          <w:tcPr>
            <w:tcW w:w="6538" w:type="dxa"/>
          </w:tcPr>
          <w:p w14:paraId="6CED2AC7" w14:textId="77777777" w:rsidR="00AD1BF4" w:rsidRPr="00AD1BF4" w:rsidRDefault="00AD1BF4" w:rsidP="00AD1BF4">
            <w:pPr>
              <w:pStyle w:val="SBBZ-124--ImpressumstabelleZeile"/>
            </w:pPr>
            <w:r>
              <w:t>N.N.</w:t>
            </w:r>
          </w:p>
          <w:p w14:paraId="618F1099" w14:textId="77777777" w:rsidR="00AD1BF4" w:rsidRPr="00AD1BF4" w:rsidRDefault="00AD1BF4" w:rsidP="00AD1BF4">
            <w:pPr>
              <w:pStyle w:val="SBBZ-124--ImpressumstabelleZeile"/>
            </w:pPr>
            <w:r w:rsidRPr="00364BF9">
              <w:t xml:space="preserve">Alle eingesetzten beziehungsweise verarbeiteten Rohstoffe und Materialien </w:t>
            </w:r>
            <w:proofErr w:type="spellStart"/>
            <w:r w:rsidRPr="00364BF9">
              <w:t>entsprechen den</w:t>
            </w:r>
            <w:proofErr w:type="spellEnd"/>
            <w:r w:rsidRPr="00364BF9">
              <w:t xml:space="preserve"> zum</w:t>
            </w:r>
            <w:r w:rsidRPr="00AD1BF4">
              <w:t xml:space="preserve"> Zeitpunkt der Angebotsabgabe gültigen Normen beziehungsweise geltenden Bestimmungen und Gesetzen der Bundesrepublik Deutschland. Der Herausgeber hat bei seinen Leistungen sowie bei Zulieferungen Dritter im Rahmen der wirtschaftlichen und technischen Möglichkeiten umweltfreundliche Verfahren und Erzeugnisse bevorzugt eingesetzt.</w:t>
            </w:r>
          </w:p>
          <w:p w14:paraId="487CA49C" w14:textId="77777777" w:rsidR="00AD1BF4" w:rsidRPr="00AD1BF4" w:rsidRDefault="00AD1BF4" w:rsidP="00AD1BF4">
            <w:pPr>
              <w:pStyle w:val="SBBZ-124--ImpressumstabelleZeile"/>
            </w:pPr>
            <w:r>
              <w:t>Juli 2022</w:t>
            </w:r>
          </w:p>
        </w:tc>
      </w:tr>
      <w:tr w:rsidR="00AD1BF4" w:rsidRPr="003A4105" w14:paraId="57B1FD2E" w14:textId="77777777" w:rsidTr="00EA03D9">
        <w:tc>
          <w:tcPr>
            <w:tcW w:w="2524" w:type="dxa"/>
          </w:tcPr>
          <w:p w14:paraId="216EF96E" w14:textId="77777777" w:rsidR="00AD1BF4" w:rsidRPr="00AD1BF4" w:rsidRDefault="00AD1BF4" w:rsidP="00AD1BF4">
            <w:pPr>
              <w:pStyle w:val="SBBZ-124--ImpressumstabelleZeile"/>
            </w:pPr>
            <w:r w:rsidRPr="00BA0F5C">
              <w:t>Bezugsbedingungen</w:t>
            </w:r>
          </w:p>
        </w:tc>
        <w:tc>
          <w:tcPr>
            <w:tcW w:w="6538" w:type="dxa"/>
          </w:tcPr>
          <w:p w14:paraId="3963B479" w14:textId="77777777" w:rsidR="00AD1BF4" w:rsidRPr="00AD1BF4" w:rsidRDefault="00AD1BF4" w:rsidP="00AD1BF4">
            <w:pPr>
              <w:pStyle w:val="SBBZ-124--ImpressumstabelleZeile"/>
            </w:pPr>
            <w:r w:rsidRPr="00364BF9">
              <w:t xml:space="preserve">Die Lieferung der unregelmäßig </w:t>
            </w:r>
            <w:r w:rsidRPr="00AD1BF4">
              <w:t xml:space="preserve">erscheinenden Bildungsplanhefte erfolgt automatisch nach einem festgelegten Schlüssel. Der Bezug der Ausgabe C des Amtsblattes ist verpflichtend, wenn die betreffende Schule im Verteiler (abgedruckt auf der zweiten Umschlagseite) vorgesehen ist (Verwaltungsvorschrift vom 22. Mai 2008, </w:t>
            </w:r>
            <w:proofErr w:type="spellStart"/>
            <w:proofErr w:type="gramStart"/>
            <w:r w:rsidRPr="00AD1BF4">
              <w:t>K.u.U</w:t>
            </w:r>
            <w:proofErr w:type="spellEnd"/>
            <w:r w:rsidRPr="00AD1BF4">
              <w:t>.</w:t>
            </w:r>
            <w:proofErr w:type="gramEnd"/>
            <w:r w:rsidRPr="00AD1BF4">
              <w:t xml:space="preserve"> S. 141).</w:t>
            </w:r>
          </w:p>
          <w:p w14:paraId="410F52AF" w14:textId="77777777" w:rsidR="00AD1BF4" w:rsidRPr="00AD1BF4" w:rsidRDefault="00AD1BF4" w:rsidP="00AD1BF4">
            <w:pPr>
              <w:pStyle w:val="SBBZ-124--ImpressumstabelleZeile"/>
            </w:pPr>
            <w:r w:rsidRPr="00364BF9">
              <w:t>Die Bildungsplanhefte werden gesondert in Rechnung gestellt.</w:t>
            </w:r>
          </w:p>
          <w:p w14:paraId="03E3DD6B" w14:textId="77777777" w:rsidR="00AD1BF4" w:rsidRPr="00AD1BF4" w:rsidRDefault="00AD1BF4" w:rsidP="00AD1BF4">
            <w:pPr>
              <w:pStyle w:val="SBBZ-124--ImpressumstabelleZeile"/>
            </w:pPr>
            <w:r w:rsidRPr="00364BF9">
              <w:t>Die einzelnen Reihen können zusätzlich abonniert werden. Abbestellungen nur halbjährlich zum</w:t>
            </w:r>
            <w:r w:rsidRPr="00AD1BF4">
              <w:t xml:space="preserve"> 30. Juni und 31. Dezember eines jeden Jahres schriftlich acht Wochen vorher bei der Neckar-Verlag GmbH, Postfach 1820, 78008 Villingen-Schwenningen</w:t>
            </w:r>
          </w:p>
        </w:tc>
      </w:tr>
      <w:bookmarkEnd w:id="5"/>
    </w:tbl>
    <w:p w14:paraId="624AA719" w14:textId="37EC1F2E" w:rsidR="00AD1BF4" w:rsidRPr="003A4105" w:rsidRDefault="00AD1BF4" w:rsidP="00AD1BF4">
      <w:pPr>
        <w:pStyle w:val="SBBZ-001--AbsatzStandard"/>
      </w:pPr>
    </w:p>
    <w:p w14:paraId="64F95EAB" w14:textId="77777777" w:rsidR="00AD1BF4" w:rsidRPr="003A4105" w:rsidRDefault="00AD1BF4" w:rsidP="00AD1BF4">
      <w:pPr>
        <w:pStyle w:val="SBBZ-151--Metainfosberschrift"/>
      </w:pPr>
      <w:r w:rsidRPr="003A4105">
        <w:t>Ergänzende Metainformationen</w:t>
      </w:r>
    </w:p>
    <w:p w14:paraId="4DB1B83D" w14:textId="77777777" w:rsidR="00AD1BF4" w:rsidRPr="003A4105" w:rsidRDefault="00AD1BF4" w:rsidP="00AD1BF4">
      <w:pPr>
        <w:pStyle w:val="SBBZ-152--MetainfosVortext"/>
      </w:pPr>
      <w:r w:rsidRPr="003A4105">
        <w:t>Bemerkung: Die Eigenschaften und Werte der nachfolgenden Tabelle werden im CMS hinterlegt und können beispielsweise beim PDF-Export ausgelesen und weiterverwendet werden.</w:t>
      </w:r>
    </w:p>
    <w:tbl>
      <w:tblPr>
        <w:tblStyle w:val="SBBZ-T13--TABELLEMETAINFOS"/>
        <w:tblW w:w="0" w:type="auto"/>
        <w:tblInd w:w="0" w:type="dxa"/>
        <w:tblLook w:val="04A0" w:firstRow="1" w:lastRow="0" w:firstColumn="1" w:lastColumn="0" w:noHBand="0" w:noVBand="1"/>
      </w:tblPr>
      <w:tblGrid>
        <w:gridCol w:w="3114"/>
        <w:gridCol w:w="6224"/>
      </w:tblGrid>
      <w:tr w:rsidR="00AD1BF4" w:rsidRPr="003A4105" w14:paraId="2BF50D1A" w14:textId="77777777" w:rsidTr="00EA03D9">
        <w:trPr>
          <w:cnfStyle w:val="100000000000" w:firstRow="1" w:lastRow="0" w:firstColumn="0" w:lastColumn="0" w:oddVBand="0" w:evenVBand="0" w:oddHBand="0" w:evenHBand="0" w:firstRowFirstColumn="0" w:firstRowLastColumn="0" w:lastRowFirstColumn="0" w:lastRowLastColumn="0"/>
        </w:trPr>
        <w:tc>
          <w:tcPr>
            <w:tcW w:w="3114" w:type="dxa"/>
          </w:tcPr>
          <w:p w14:paraId="35F5C823" w14:textId="77777777" w:rsidR="00AD1BF4" w:rsidRPr="00AD1BF4" w:rsidRDefault="00AD1BF4" w:rsidP="00AD1BF4">
            <w:pPr>
              <w:pStyle w:val="SBBZ-153--Metainfotabelleberschrift"/>
            </w:pPr>
            <w:r>
              <w:t>KEY</w:t>
            </w:r>
          </w:p>
        </w:tc>
        <w:tc>
          <w:tcPr>
            <w:tcW w:w="6224" w:type="dxa"/>
          </w:tcPr>
          <w:p w14:paraId="310BC799" w14:textId="77777777" w:rsidR="00AD1BF4" w:rsidRPr="00AD1BF4" w:rsidRDefault="00AD1BF4" w:rsidP="00AD1BF4">
            <w:pPr>
              <w:pStyle w:val="SBBZ-153--Metainfotabelleberschrift"/>
            </w:pPr>
            <w:r>
              <w:t>VALUE</w:t>
            </w:r>
          </w:p>
        </w:tc>
      </w:tr>
      <w:tr w:rsidR="00AD1BF4" w:rsidRPr="003A4105" w14:paraId="7D34B976" w14:textId="77777777" w:rsidTr="00EA03D9">
        <w:tc>
          <w:tcPr>
            <w:tcW w:w="3114" w:type="dxa"/>
          </w:tcPr>
          <w:p w14:paraId="73047416" w14:textId="77777777" w:rsidR="00AD1BF4" w:rsidRPr="00AD1BF4" w:rsidRDefault="00AD1BF4" w:rsidP="00AD1BF4">
            <w:pPr>
              <w:pStyle w:val="SBBZ-154--MetainfotabelleZeile"/>
            </w:pPr>
            <w:r>
              <w:t>ZSL35_SRC_FORMAT</w:t>
            </w:r>
          </w:p>
        </w:tc>
        <w:tc>
          <w:tcPr>
            <w:tcW w:w="6224" w:type="dxa"/>
          </w:tcPr>
          <w:p w14:paraId="0CE66170" w14:textId="77777777" w:rsidR="00AD1BF4" w:rsidRPr="00AD1BF4" w:rsidRDefault="00AD1BF4" w:rsidP="00AD1BF4">
            <w:pPr>
              <w:pStyle w:val="SBBZ-154--MetainfotabelleZeile"/>
            </w:pPr>
            <w:r>
              <w:t>ZSLBW-BP2022BW-SOP-MSWORD-V1.13</w:t>
            </w:r>
          </w:p>
        </w:tc>
      </w:tr>
      <w:tr w:rsidR="0056428C" w:rsidRPr="003A4105" w14:paraId="548F7DAA" w14:textId="77777777" w:rsidTr="00EA03D9">
        <w:tc>
          <w:tcPr>
            <w:tcW w:w="3114" w:type="dxa"/>
          </w:tcPr>
          <w:p w14:paraId="00D9B55C" w14:textId="6D27AA68" w:rsidR="0056428C" w:rsidRDefault="0056428C" w:rsidP="00AD1BF4">
            <w:pPr>
              <w:pStyle w:val="SBBZ-154--MetainfotabelleZeile"/>
            </w:pPr>
            <w:r>
              <w:t>ZSL35_SRC_FILENAME</w:t>
            </w:r>
          </w:p>
        </w:tc>
        <w:tc>
          <w:tcPr>
            <w:tcW w:w="6224" w:type="dxa"/>
          </w:tcPr>
          <w:p w14:paraId="3B0F49D0" w14:textId="24FD6EB9" w:rsidR="0056428C" w:rsidRDefault="009536A1" w:rsidP="00AD1BF4">
            <w:pPr>
              <w:pStyle w:val="SBBZ-154--MetainfotabelleZeile"/>
            </w:pPr>
            <w:r>
              <w:fldChar w:fldCharType="begin"/>
            </w:r>
            <w:r>
              <w:instrText xml:space="preserve"> FILENAME   \* MERGEFORMAT </w:instrText>
            </w:r>
            <w:r>
              <w:fldChar w:fldCharType="separate"/>
            </w:r>
            <w:r w:rsidR="0077493B">
              <w:rPr>
                <w:noProof/>
              </w:rPr>
              <w:t>BP2022BW_SOP_LERNEN_TEIL-C_BK__RC11__20220704@0810#Mi.docx</w:t>
            </w:r>
            <w:r>
              <w:rPr>
                <w:noProof/>
              </w:rPr>
              <w:fldChar w:fldCharType="end"/>
            </w:r>
          </w:p>
        </w:tc>
      </w:tr>
      <w:bookmarkEnd w:id="0"/>
      <w:bookmarkEnd w:id="1"/>
    </w:tbl>
    <w:p w14:paraId="51ADFB67" w14:textId="77777777" w:rsidR="00020A52" w:rsidRDefault="00020A52" w:rsidP="0077493B">
      <w:pPr>
        <w:pStyle w:val="SBBZ-001--AbsatzStandard"/>
      </w:pPr>
    </w:p>
    <w:p w14:paraId="68FBAC39" w14:textId="77777777" w:rsidR="0019006C" w:rsidRPr="0019006C" w:rsidRDefault="0019006C" w:rsidP="0019006C">
      <w:pPr>
        <w:pStyle w:val="SBBZ-001--AbsatzStandard"/>
        <w:sectPr w:rsidR="0019006C" w:rsidRPr="0019006C" w:rsidSect="00643002">
          <w:headerReference w:type="default" r:id="rId14"/>
          <w:footerReference w:type="default" r:id="rId15"/>
          <w:pgSz w:w="11900" w:h="16840" w:code="9"/>
          <w:pgMar w:top="1587" w:right="1134" w:bottom="1020" w:left="1134" w:header="964" w:footer="283" w:gutter="283"/>
          <w:cols w:space="708"/>
          <w:docGrid w:linePitch="360"/>
        </w:sectPr>
      </w:pPr>
    </w:p>
    <w:bookmarkEnd w:id="2"/>
    <w:bookmarkEnd w:id="3"/>
    <w:bookmarkEnd w:id="4"/>
    <w:p w14:paraId="52311FE0" w14:textId="0996989A" w:rsidR="00FD5208" w:rsidRDefault="005F4A8F" w:rsidP="0067544E">
      <w:pPr>
        <w:pStyle w:val="SBBZ-X11--SteuercodeSKIPIMPORTBEGIN"/>
      </w:pPr>
      <w:r>
        <w:lastRenderedPageBreak/>
        <w:t>SKIP_IMPORT_BEGIN</w:t>
      </w:r>
    </w:p>
    <w:sdt>
      <w:sdtPr>
        <w:rPr>
          <w:b w:val="0"/>
          <w:sz w:val="20"/>
        </w:rPr>
        <w:id w:val="-1126462419"/>
        <w:docPartObj>
          <w:docPartGallery w:val="Table of Contents"/>
          <w:docPartUnique/>
        </w:docPartObj>
      </w:sdtPr>
      <w:sdtEndPr/>
      <w:sdtContent>
        <w:p w14:paraId="68C46FA3" w14:textId="7160DA0E" w:rsidR="003E03E2" w:rsidRPr="00376E5D" w:rsidRDefault="003E03E2" w:rsidP="00111163">
          <w:pPr>
            <w:pStyle w:val="SBBZ-139--Inhaltsverzeichnisberschrift"/>
          </w:pPr>
          <w:r w:rsidRPr="00376E5D">
            <w:t>Inhalt</w:t>
          </w:r>
          <w:r w:rsidR="005F7AA5">
            <w:t>sverzeichnis</w:t>
          </w:r>
        </w:p>
        <w:p w14:paraId="770D5C52" w14:textId="3DB620E5" w:rsidR="005A015B" w:rsidRDefault="00EA2B6D">
          <w:pPr>
            <w:pStyle w:val="Verzeichnis1"/>
            <w:rPr>
              <w:rFonts w:asciiTheme="minorHAnsi" w:eastAsiaTheme="minorEastAsia" w:hAnsiTheme="minorHAnsi" w:cstheme="minorBidi"/>
              <w:b w:val="0"/>
              <w:bCs w:val="0"/>
              <w:sz w:val="22"/>
              <w:szCs w:val="22"/>
            </w:rPr>
          </w:pPr>
          <w:r>
            <w:fldChar w:fldCharType="begin"/>
          </w:r>
          <w:r>
            <w:instrText xml:space="preserve"> TOC \o "1-5" </w:instrText>
          </w:r>
          <w:r>
            <w:fldChar w:fldCharType="separate"/>
          </w:r>
          <w:r w:rsidR="005A015B">
            <w:t>1 Leitgedanken zum Kompetenzerwerb</w:t>
          </w:r>
          <w:r w:rsidR="005A015B">
            <w:tab/>
          </w:r>
          <w:r w:rsidR="005A015B">
            <w:fldChar w:fldCharType="begin"/>
          </w:r>
          <w:r w:rsidR="005A015B">
            <w:instrText xml:space="preserve"> PAGEREF _Toc107564088 \h </w:instrText>
          </w:r>
          <w:r w:rsidR="005A015B">
            <w:fldChar w:fldCharType="separate"/>
          </w:r>
          <w:r w:rsidR="00934E9A">
            <w:t>4</w:t>
          </w:r>
          <w:r w:rsidR="005A015B">
            <w:fldChar w:fldCharType="end"/>
          </w:r>
        </w:p>
        <w:p w14:paraId="569BA55B" w14:textId="41ED4936" w:rsidR="005A015B" w:rsidRDefault="005A015B">
          <w:pPr>
            <w:pStyle w:val="Verzeichnis2"/>
            <w:rPr>
              <w:rFonts w:asciiTheme="minorHAnsi" w:eastAsiaTheme="minorEastAsia" w:hAnsiTheme="minorHAnsi" w:cstheme="minorBidi"/>
              <w:sz w:val="22"/>
              <w:szCs w:val="22"/>
            </w:rPr>
          </w:pPr>
          <w:r>
            <w:t>1.1 Bildungsgehalt des Faches Bildende Kunst</w:t>
          </w:r>
          <w:r>
            <w:tab/>
          </w:r>
          <w:r>
            <w:fldChar w:fldCharType="begin"/>
          </w:r>
          <w:r>
            <w:instrText xml:space="preserve"> PAGEREF _Toc107564089 \h </w:instrText>
          </w:r>
          <w:r>
            <w:fldChar w:fldCharType="separate"/>
          </w:r>
          <w:r w:rsidR="00934E9A">
            <w:t>4</w:t>
          </w:r>
          <w:r>
            <w:fldChar w:fldCharType="end"/>
          </w:r>
        </w:p>
        <w:p w14:paraId="2C237FBB" w14:textId="782047C0" w:rsidR="005A015B" w:rsidRDefault="005A015B">
          <w:pPr>
            <w:pStyle w:val="Verzeichnis2"/>
            <w:rPr>
              <w:rFonts w:asciiTheme="minorHAnsi" w:eastAsiaTheme="minorEastAsia" w:hAnsiTheme="minorHAnsi" w:cstheme="minorBidi"/>
              <w:sz w:val="22"/>
              <w:szCs w:val="22"/>
            </w:rPr>
          </w:pPr>
          <w:r>
            <w:t>1.2 Kompetenzen</w:t>
          </w:r>
          <w:r>
            <w:tab/>
          </w:r>
          <w:r>
            <w:fldChar w:fldCharType="begin"/>
          </w:r>
          <w:r>
            <w:instrText xml:space="preserve"> PAGEREF _Toc107564090 \h </w:instrText>
          </w:r>
          <w:r>
            <w:fldChar w:fldCharType="separate"/>
          </w:r>
          <w:r w:rsidR="00934E9A">
            <w:t>5</w:t>
          </w:r>
          <w:r>
            <w:fldChar w:fldCharType="end"/>
          </w:r>
        </w:p>
        <w:p w14:paraId="68E80372" w14:textId="479BBDA3" w:rsidR="005A015B" w:rsidRDefault="005A015B">
          <w:pPr>
            <w:pStyle w:val="Verzeichnis2"/>
            <w:rPr>
              <w:rFonts w:asciiTheme="minorHAnsi" w:eastAsiaTheme="minorEastAsia" w:hAnsiTheme="minorHAnsi" w:cstheme="minorBidi"/>
              <w:sz w:val="22"/>
              <w:szCs w:val="22"/>
            </w:rPr>
          </w:pPr>
          <w:r>
            <w:t>1.3 Didaktische Hinweise</w:t>
          </w:r>
          <w:r>
            <w:tab/>
          </w:r>
          <w:r>
            <w:fldChar w:fldCharType="begin"/>
          </w:r>
          <w:r>
            <w:instrText xml:space="preserve"> PAGEREF _Toc107564091 \h </w:instrText>
          </w:r>
          <w:r>
            <w:fldChar w:fldCharType="separate"/>
          </w:r>
          <w:r w:rsidR="00934E9A">
            <w:t>7</w:t>
          </w:r>
          <w:r>
            <w:fldChar w:fldCharType="end"/>
          </w:r>
        </w:p>
        <w:p w14:paraId="27D91670" w14:textId="36CEBC71" w:rsidR="005A015B" w:rsidRDefault="005A015B">
          <w:pPr>
            <w:pStyle w:val="Verzeichnis1"/>
            <w:rPr>
              <w:rFonts w:asciiTheme="minorHAnsi" w:eastAsiaTheme="minorEastAsia" w:hAnsiTheme="minorHAnsi" w:cstheme="minorBidi"/>
              <w:b w:val="0"/>
              <w:bCs w:val="0"/>
              <w:sz w:val="22"/>
              <w:szCs w:val="22"/>
            </w:rPr>
          </w:pPr>
          <w:r>
            <w:t>2 Kompetenzfelder</w:t>
          </w:r>
          <w:r>
            <w:tab/>
          </w:r>
          <w:r>
            <w:fldChar w:fldCharType="begin"/>
          </w:r>
          <w:r>
            <w:instrText xml:space="preserve"> PAGEREF _Toc107564092 \h </w:instrText>
          </w:r>
          <w:r>
            <w:fldChar w:fldCharType="separate"/>
          </w:r>
          <w:r w:rsidR="00934E9A">
            <w:t>8</w:t>
          </w:r>
          <w:r>
            <w:fldChar w:fldCharType="end"/>
          </w:r>
        </w:p>
        <w:p w14:paraId="4E3EA15A" w14:textId="4A44C93D" w:rsidR="005A015B" w:rsidRDefault="005A015B">
          <w:pPr>
            <w:pStyle w:val="Verzeichnis2"/>
            <w:rPr>
              <w:rFonts w:asciiTheme="minorHAnsi" w:eastAsiaTheme="minorEastAsia" w:hAnsiTheme="minorHAnsi" w:cstheme="minorBidi"/>
              <w:sz w:val="22"/>
              <w:szCs w:val="22"/>
            </w:rPr>
          </w:pPr>
          <w:r>
            <w:t>2.1 Hauptstufe</w:t>
          </w:r>
          <w:r>
            <w:tab/>
          </w:r>
          <w:r>
            <w:fldChar w:fldCharType="begin"/>
          </w:r>
          <w:r>
            <w:instrText xml:space="preserve"> PAGEREF _Toc107564093 \h </w:instrText>
          </w:r>
          <w:r>
            <w:fldChar w:fldCharType="separate"/>
          </w:r>
          <w:r w:rsidR="00934E9A">
            <w:t>8</w:t>
          </w:r>
          <w:r>
            <w:fldChar w:fldCharType="end"/>
          </w:r>
        </w:p>
        <w:p w14:paraId="53C0CB4B" w14:textId="4425142F" w:rsidR="005A015B" w:rsidRDefault="005A015B">
          <w:pPr>
            <w:pStyle w:val="Verzeichnis3"/>
            <w:rPr>
              <w:rFonts w:asciiTheme="minorHAnsi" w:eastAsiaTheme="minorEastAsia" w:hAnsiTheme="minorHAnsi" w:cstheme="minorBidi"/>
              <w:iCs w:val="0"/>
              <w:noProof/>
              <w:sz w:val="22"/>
              <w:szCs w:val="22"/>
            </w:rPr>
          </w:pPr>
          <w:r>
            <w:rPr>
              <w:noProof/>
            </w:rPr>
            <w:t>2.1.1 Zugänge zu Kunst eröffnen – Wahrnehmen, Beobachten, Erfahren, Erforschen, Erleben, Experimentieren</w:t>
          </w:r>
          <w:r>
            <w:rPr>
              <w:noProof/>
            </w:rPr>
            <w:tab/>
          </w:r>
          <w:r>
            <w:rPr>
              <w:noProof/>
            </w:rPr>
            <w:fldChar w:fldCharType="begin"/>
          </w:r>
          <w:r>
            <w:rPr>
              <w:noProof/>
            </w:rPr>
            <w:instrText xml:space="preserve"> PAGEREF _Toc107564094 \h </w:instrText>
          </w:r>
          <w:r>
            <w:rPr>
              <w:noProof/>
            </w:rPr>
          </w:r>
          <w:r>
            <w:rPr>
              <w:noProof/>
            </w:rPr>
            <w:fldChar w:fldCharType="separate"/>
          </w:r>
          <w:r w:rsidR="00934E9A">
            <w:rPr>
              <w:noProof/>
            </w:rPr>
            <w:t>8</w:t>
          </w:r>
          <w:r>
            <w:rPr>
              <w:noProof/>
            </w:rPr>
            <w:fldChar w:fldCharType="end"/>
          </w:r>
        </w:p>
        <w:p w14:paraId="2643CEAB" w14:textId="2F8A688E" w:rsidR="005A015B" w:rsidRDefault="005A015B">
          <w:pPr>
            <w:pStyle w:val="Verzeichnis3"/>
            <w:rPr>
              <w:rFonts w:asciiTheme="minorHAnsi" w:eastAsiaTheme="minorEastAsia" w:hAnsiTheme="minorHAnsi" w:cstheme="minorBidi"/>
              <w:iCs w:val="0"/>
              <w:noProof/>
              <w:sz w:val="22"/>
              <w:szCs w:val="22"/>
            </w:rPr>
          </w:pPr>
          <w:r>
            <w:rPr>
              <w:noProof/>
            </w:rPr>
            <w:t>2.1.2 Bearbeitung, Manipulation und (Neu-)Gestaltung</w:t>
          </w:r>
          <w:r>
            <w:rPr>
              <w:noProof/>
            </w:rPr>
            <w:tab/>
          </w:r>
          <w:r>
            <w:rPr>
              <w:noProof/>
            </w:rPr>
            <w:fldChar w:fldCharType="begin"/>
          </w:r>
          <w:r>
            <w:rPr>
              <w:noProof/>
            </w:rPr>
            <w:instrText xml:space="preserve"> PAGEREF _Toc107564095 \h </w:instrText>
          </w:r>
          <w:r>
            <w:rPr>
              <w:noProof/>
            </w:rPr>
          </w:r>
          <w:r>
            <w:rPr>
              <w:noProof/>
            </w:rPr>
            <w:fldChar w:fldCharType="separate"/>
          </w:r>
          <w:r w:rsidR="00934E9A">
            <w:rPr>
              <w:noProof/>
            </w:rPr>
            <w:t>10</w:t>
          </w:r>
          <w:r>
            <w:rPr>
              <w:noProof/>
            </w:rPr>
            <w:fldChar w:fldCharType="end"/>
          </w:r>
        </w:p>
        <w:p w14:paraId="125C4878" w14:textId="20BA7955" w:rsidR="005A015B" w:rsidRDefault="005A015B">
          <w:pPr>
            <w:pStyle w:val="Verzeichnis3"/>
            <w:rPr>
              <w:rFonts w:asciiTheme="minorHAnsi" w:eastAsiaTheme="minorEastAsia" w:hAnsiTheme="minorHAnsi" w:cstheme="minorBidi"/>
              <w:iCs w:val="0"/>
              <w:noProof/>
              <w:sz w:val="22"/>
              <w:szCs w:val="22"/>
            </w:rPr>
          </w:pPr>
          <w:r>
            <w:rPr>
              <w:noProof/>
            </w:rPr>
            <w:t>2.1.3 Kommunikation über Kunst – Dokumentieren, Präsentieren, Positionieren und Reflektieren künstlerischer Prozesse unter Einsatz unterschiedlicher Medien</w:t>
          </w:r>
          <w:r>
            <w:rPr>
              <w:noProof/>
            </w:rPr>
            <w:tab/>
          </w:r>
          <w:r>
            <w:rPr>
              <w:noProof/>
            </w:rPr>
            <w:fldChar w:fldCharType="begin"/>
          </w:r>
          <w:r>
            <w:rPr>
              <w:noProof/>
            </w:rPr>
            <w:instrText xml:space="preserve"> PAGEREF _Toc107564096 \h </w:instrText>
          </w:r>
          <w:r>
            <w:rPr>
              <w:noProof/>
            </w:rPr>
          </w:r>
          <w:r>
            <w:rPr>
              <w:noProof/>
            </w:rPr>
            <w:fldChar w:fldCharType="separate"/>
          </w:r>
          <w:r w:rsidR="00934E9A">
            <w:rPr>
              <w:noProof/>
            </w:rPr>
            <w:t>12</w:t>
          </w:r>
          <w:r>
            <w:rPr>
              <w:noProof/>
            </w:rPr>
            <w:fldChar w:fldCharType="end"/>
          </w:r>
        </w:p>
        <w:p w14:paraId="7954EEF8" w14:textId="638A2E1E" w:rsidR="005A015B" w:rsidRDefault="005A015B">
          <w:pPr>
            <w:pStyle w:val="Verzeichnis1"/>
            <w:rPr>
              <w:rFonts w:asciiTheme="minorHAnsi" w:eastAsiaTheme="minorEastAsia" w:hAnsiTheme="minorHAnsi" w:cstheme="minorBidi"/>
              <w:b w:val="0"/>
              <w:bCs w:val="0"/>
              <w:sz w:val="22"/>
              <w:szCs w:val="22"/>
            </w:rPr>
          </w:pPr>
          <w:r>
            <w:t>3 Anhang</w:t>
          </w:r>
          <w:r>
            <w:tab/>
          </w:r>
          <w:r>
            <w:fldChar w:fldCharType="begin"/>
          </w:r>
          <w:r>
            <w:instrText xml:space="preserve"> PAGEREF _Toc107564097 \h </w:instrText>
          </w:r>
          <w:r>
            <w:fldChar w:fldCharType="separate"/>
          </w:r>
          <w:r w:rsidR="00934E9A">
            <w:t>15</w:t>
          </w:r>
          <w:r>
            <w:fldChar w:fldCharType="end"/>
          </w:r>
        </w:p>
        <w:p w14:paraId="4A6095F5" w14:textId="058F0592" w:rsidR="005A015B" w:rsidRDefault="005A015B">
          <w:pPr>
            <w:pStyle w:val="Verzeichnis2"/>
            <w:rPr>
              <w:rFonts w:asciiTheme="minorHAnsi" w:eastAsiaTheme="minorEastAsia" w:hAnsiTheme="minorHAnsi" w:cstheme="minorBidi"/>
              <w:sz w:val="22"/>
              <w:szCs w:val="22"/>
            </w:rPr>
          </w:pPr>
          <w:r>
            <w:t>3.1 Verweise</w:t>
          </w:r>
          <w:r>
            <w:tab/>
          </w:r>
          <w:r>
            <w:fldChar w:fldCharType="begin"/>
          </w:r>
          <w:r>
            <w:instrText xml:space="preserve"> PAGEREF _Toc107564098 \h </w:instrText>
          </w:r>
          <w:r>
            <w:fldChar w:fldCharType="separate"/>
          </w:r>
          <w:r w:rsidR="00934E9A">
            <w:t>15</w:t>
          </w:r>
          <w:r>
            <w:fldChar w:fldCharType="end"/>
          </w:r>
        </w:p>
        <w:p w14:paraId="7665A733" w14:textId="48900005" w:rsidR="005A015B" w:rsidRDefault="005A015B">
          <w:pPr>
            <w:pStyle w:val="Verzeichnis2"/>
            <w:rPr>
              <w:rFonts w:asciiTheme="minorHAnsi" w:eastAsiaTheme="minorEastAsia" w:hAnsiTheme="minorHAnsi" w:cstheme="minorBidi"/>
              <w:sz w:val="22"/>
              <w:szCs w:val="22"/>
            </w:rPr>
          </w:pPr>
          <w:r>
            <w:t>3.2 Abkürzungen</w:t>
          </w:r>
          <w:r>
            <w:tab/>
          </w:r>
          <w:r>
            <w:fldChar w:fldCharType="begin"/>
          </w:r>
          <w:r>
            <w:instrText xml:space="preserve"> PAGEREF _Toc107564099 \h </w:instrText>
          </w:r>
          <w:r>
            <w:fldChar w:fldCharType="separate"/>
          </w:r>
          <w:r w:rsidR="00934E9A">
            <w:t>15</w:t>
          </w:r>
          <w:r>
            <w:fldChar w:fldCharType="end"/>
          </w:r>
        </w:p>
        <w:p w14:paraId="6C7B708B" w14:textId="34CC4F82" w:rsidR="00111163" w:rsidRDefault="00EA2B6D" w:rsidP="007E449A">
          <w:pPr>
            <w:pStyle w:val="SBBZ-001--AbsatzStandard"/>
          </w:pPr>
          <w:r>
            <w:rPr>
              <w:rFonts w:eastAsia="Times New Roman" w:cs="Times New Roman"/>
              <w:noProof/>
              <w:color w:val="auto"/>
              <w:szCs w:val="20"/>
              <w:lang w:eastAsia="de-DE"/>
            </w:rPr>
            <w:fldChar w:fldCharType="end"/>
          </w:r>
        </w:p>
      </w:sdtContent>
    </w:sdt>
    <w:p w14:paraId="29BCEF3F" w14:textId="503308D2" w:rsidR="00111163" w:rsidRDefault="005F4A8F" w:rsidP="0067544E">
      <w:pPr>
        <w:pStyle w:val="SBBZ-X12--SteuercodeSKIPIMPORTEND"/>
      </w:pPr>
      <w:r>
        <w:t>SKIP_IMPORT_END</w:t>
      </w:r>
    </w:p>
    <w:p w14:paraId="50E63E53" w14:textId="77777777" w:rsidR="005C65E1" w:rsidRPr="005C65E1" w:rsidRDefault="005C65E1" w:rsidP="005C65E1">
      <w:pPr>
        <w:pStyle w:val="SBBZ-001--AbsatzStandard"/>
      </w:pPr>
    </w:p>
    <w:p w14:paraId="15752111" w14:textId="3F8D45D6" w:rsidR="005C65E1" w:rsidRDefault="005C65E1" w:rsidP="00831B06">
      <w:pPr>
        <w:pStyle w:val="SBBZ-001--AbsatzStandard"/>
        <w:sectPr w:rsidR="005C65E1" w:rsidSect="00643002">
          <w:pgSz w:w="11900" w:h="16840" w:code="9"/>
          <w:pgMar w:top="1587" w:right="1134" w:bottom="1020" w:left="1134" w:header="964" w:footer="283" w:gutter="283"/>
          <w:cols w:space="708"/>
          <w:docGrid w:linePitch="360"/>
        </w:sectPr>
      </w:pPr>
    </w:p>
    <w:p w14:paraId="6BA8D9D8" w14:textId="77777777" w:rsidR="005A015B" w:rsidRPr="00B02A2E" w:rsidRDefault="005A015B" w:rsidP="005A015B">
      <w:pPr>
        <w:pStyle w:val="SBBZ-511--TeilBC1LG-berschrift11Leitgedanken"/>
      </w:pPr>
      <w:bookmarkStart w:id="6" w:name="_Toc46432345"/>
      <w:bookmarkStart w:id="7" w:name="_Toc99451976"/>
      <w:bookmarkStart w:id="8" w:name="_Toc107564088"/>
      <w:bookmarkStart w:id="9" w:name="_Toc8146939"/>
      <w:bookmarkStart w:id="10" w:name="_Toc381257143"/>
      <w:r w:rsidRPr="00716BDA">
        <w:lastRenderedPageBreak/>
        <w:t>Leitgedanken</w:t>
      </w:r>
      <w:r w:rsidRPr="00705B24">
        <w:t xml:space="preserve"> zum </w:t>
      </w:r>
      <w:r w:rsidRPr="007E0F19">
        <w:t>Kompetenzerwerb</w:t>
      </w:r>
      <w:bookmarkEnd w:id="6"/>
      <w:bookmarkEnd w:id="7"/>
      <w:bookmarkEnd w:id="8"/>
    </w:p>
    <w:p w14:paraId="47BA3731" w14:textId="77777777" w:rsidR="005A015B" w:rsidRPr="00716BDA" w:rsidRDefault="005A015B" w:rsidP="005A015B">
      <w:pPr>
        <w:pStyle w:val="SBBZ-512--TeilBC1LG-berschrift21XBereich"/>
      </w:pPr>
      <w:bookmarkStart w:id="11" w:name="_Toc16003336"/>
      <w:bookmarkStart w:id="12" w:name="_Toc16003884"/>
      <w:bookmarkStart w:id="13" w:name="_Toc20498957"/>
      <w:bookmarkStart w:id="14" w:name="_Toc28979292"/>
      <w:bookmarkStart w:id="15" w:name="_Toc46434906"/>
      <w:bookmarkStart w:id="16" w:name="_Toc99451977"/>
      <w:bookmarkStart w:id="17" w:name="_Toc107564089"/>
      <w:r w:rsidRPr="00716BDA">
        <w:t>Bildungsgehalt des Faches Bildende Kunst</w:t>
      </w:r>
      <w:bookmarkEnd w:id="11"/>
      <w:bookmarkEnd w:id="12"/>
      <w:bookmarkEnd w:id="13"/>
      <w:bookmarkEnd w:id="14"/>
      <w:bookmarkEnd w:id="15"/>
      <w:bookmarkEnd w:id="16"/>
      <w:bookmarkEnd w:id="17"/>
    </w:p>
    <w:p w14:paraId="4DE4393A" w14:textId="77777777" w:rsidR="005A015B" w:rsidRPr="00716BDA" w:rsidRDefault="005A015B" w:rsidP="005A015B">
      <w:pPr>
        <w:pStyle w:val="SBBZ-001--AbsatzStandard"/>
      </w:pPr>
      <w:bookmarkStart w:id="18" w:name="_Toc20498959"/>
      <w:r w:rsidRPr="00716BDA">
        <w:t>Das Fach Bildende Kunst in der Hauptstufe ist – anknüpfend an das Fach Kunst/Werken aus der Grundstufe – weiter dem Auftrag verpflichtet, jungen Menschen kulturelle Teilhabe, das Verständnis von Kultur, aber auch die Ausbildung von Fähigkeiten wie den Ausbau von Kreativität, Einfallsreichtum, freies und zukunftweisendes Denken, Wahrnehmen, Verstehen und Begreifen zu ermöglichen.</w:t>
      </w:r>
    </w:p>
    <w:p w14:paraId="47744B86" w14:textId="77777777" w:rsidR="005A015B" w:rsidRPr="00716BDA" w:rsidRDefault="005A015B" w:rsidP="005A015B">
      <w:pPr>
        <w:pStyle w:val="SBBZ-001--AbsatzStandard"/>
      </w:pPr>
      <w:r w:rsidRPr="00716BDA">
        <w:t>Im Mittelpunkt steht die Identitätsbildung der Schülerinnen und Schüler durch die Stärkung der eigenen Persönlichkeit sowie der Weiterentwicklung künstlerischer Techniken, der eigenen Ausdrucksfähigkeit und des Urteilsvermögens.</w:t>
      </w:r>
    </w:p>
    <w:p w14:paraId="53822B45" w14:textId="77777777" w:rsidR="005A015B" w:rsidRPr="00716BDA" w:rsidRDefault="005A015B" w:rsidP="005A015B">
      <w:pPr>
        <w:pStyle w:val="SBBZ-001--AbsatzStandard"/>
      </w:pPr>
      <w:r w:rsidRPr="00716BDA">
        <w:t>Das Fach Bildende Kunst ermöglicht den Schülerinnen und Schülern, über Wahrnehmen, Experimentieren und Handeln Erkenntnisse über sich selbst und die Welt zu gewinnen. Dazu gehört die Beschäftigung mit sich selbst, eigenen inneren Welten sowie mit klassischen und zeitgenössischen Künstlerinnen und Künstlern und deren Kunstwerken. Gleichzeitig beinhaltet es die Auseinandersetzung mit unterschiedlichsten Materialien, Werkzeugen und Techniken.</w:t>
      </w:r>
    </w:p>
    <w:p w14:paraId="43C2DCDE" w14:textId="77777777" w:rsidR="005A015B" w:rsidRPr="00716BDA" w:rsidRDefault="005A015B" w:rsidP="005A015B">
      <w:pPr>
        <w:pStyle w:val="SBBZ-001--AbsatzStandard"/>
      </w:pPr>
      <w:r w:rsidRPr="00716BDA">
        <w:t>Das Fach Bildende Kunst leistet somit einen entscheidenden Beitrag zur ästhetisch-kulturellen Bildung. Im Gestaltungsprozess entdecken die Schülerinnen und Schüler ihre Potenziale und Grenzen, erleben Freude, entwickeln ästhetische Kompetenzen und erfahren Möglichkeiten der Präsentation und Kommunikation sowohl über den Schaffensprozess als auch über das Produkt, Werk beziehungsweise Ergebnis.</w:t>
      </w:r>
    </w:p>
    <w:p w14:paraId="25A01295" w14:textId="5FF14E89" w:rsidR="005A015B" w:rsidRDefault="005A015B" w:rsidP="005A015B">
      <w:pPr>
        <w:pStyle w:val="SBBZ-001--AbsatzStandard"/>
      </w:pPr>
      <w:r w:rsidRPr="00716BDA">
        <w:t>Das Fach bezieht, wo sinnvoll und nachvollziehbar, die Leitperspektiven mit ein. Im Bereich Bildung für nachhaltige Entwicklung (BNE) kann das Fach Bildende Kunst im Zeitalter der Globalisierung einen wichtigen Beitrag zum Erfassen von nachhaltigen Prozessen leisten. Die einfache Auseinandersetzung mit überlieferten und aktuellen Bildern führt zu einem Verständnis globaler Prozesse und nachhaltiger Entwicklung.</w:t>
      </w:r>
    </w:p>
    <w:p w14:paraId="08F5A11E" w14:textId="77777777" w:rsidR="005A015B" w:rsidRPr="00716BDA" w:rsidRDefault="005A015B" w:rsidP="005A015B">
      <w:pPr>
        <w:pStyle w:val="SBBZ-001--AbsatzStandard"/>
      </w:pPr>
      <w:r w:rsidRPr="00716BDA">
        <w:t>Bildende Kunst kann im Bereich von Bildung für Toleranz und Akzeptanz von Vielfalt (BTV) Originalität, Kreativität und Individualität symbolisieren. Nur in gegenseitiger Achtung und in der Wertschätzung der Verschiedenheit kann hier Kommunikation und Auseinandersetzung mit Kunst erfolgen. Das Tolerieren andersartiger Bildtraditionen, Denk- und Handlungsweisen sowie das Akzeptieren anderer Lebensformen und -entwürfe sind auch Bestandteile des bewussten Umgangs mit der Kunst.</w:t>
      </w:r>
    </w:p>
    <w:p w14:paraId="5232BE36" w14:textId="77777777" w:rsidR="005A015B" w:rsidRPr="00716BDA" w:rsidRDefault="005A015B" w:rsidP="005A015B">
      <w:pPr>
        <w:pStyle w:val="SBBZ-001--AbsatzStandard"/>
      </w:pPr>
      <w:r w:rsidRPr="00716BDA">
        <w:t>Die Leitperspektive Berufliche Orientierung (BO) findet sich im Kunstunterricht durch die individuelle Förderung der persönlichen Interessen und Potenziale wie auch in den handwerklichen Fähigkeiten der Schülerinnen und Schüler wieder. Erfahrungen in künstlerischem Arbeiten, der Erwerb gestalterischer Fähigkeiten sowie der Einblick in kreative Berufe verschaffen Zugänge zur Arbeits- und Berufswelt. Dazu gehören auch manuelle Fähigkeiten im Umgang mit Werkzeugen und Materialien.</w:t>
      </w:r>
    </w:p>
    <w:p w14:paraId="7FB7EDF0" w14:textId="77777777" w:rsidR="005A015B" w:rsidRPr="00716BDA" w:rsidRDefault="005A015B" w:rsidP="005A015B">
      <w:pPr>
        <w:pStyle w:val="SBBZ-001--AbsatzStandard"/>
      </w:pPr>
      <w:r w:rsidRPr="00716BDA">
        <w:t>Der Kunstunterricht kann einen Beitrag im Umgang mit den modernen Medien (Leitperspektive Medienbildung (MB)) leisten. Er gewährt Einblicke in die Handhabung bildgebender Verfahren und in die digitale Kommunikation. Hinsichtlich aller bildnerischen, aber auch akustischen, experimentellen und interaktiven Medien vermittelt der Kunstunterricht gegebenenfalls weitere Kenntnisse und Fähigkeiten. Zugleich werden die klassischen bildnerischen Verfahren wegen ihrer grundlegenden Bedeutung für die elementaren Erfahrungen von Schülerinnen und Schülern sowie für die manuellen Fähigkeiten im Umgang mit Werkzeugen und Materialien nicht vernachlässigt.</w:t>
      </w:r>
    </w:p>
    <w:p w14:paraId="4E300599" w14:textId="77777777" w:rsidR="005A015B" w:rsidRPr="00716BDA" w:rsidRDefault="005A015B" w:rsidP="005A015B">
      <w:pPr>
        <w:pStyle w:val="SBBZ-515--TeilBC1LG-berschrift5Absatzberschrift"/>
      </w:pPr>
      <w:r w:rsidRPr="00716BDA">
        <w:lastRenderedPageBreak/>
        <w:t>Beitrag des Faches zu den Lebensfeldern</w:t>
      </w:r>
    </w:p>
    <w:p w14:paraId="2353B0B3" w14:textId="77777777" w:rsidR="005A015B" w:rsidRPr="00716BDA" w:rsidRDefault="005A015B" w:rsidP="005A015B">
      <w:pPr>
        <w:pStyle w:val="SBBZ-001--AbsatzStandard"/>
      </w:pPr>
      <w:r w:rsidRPr="00716BDA">
        <w:t>Das Fach Bildende Kunst steht in engem Bezug zum Lebensfeld Personales Leben, insbesondere zu den Kompetenzfeldern Wahrnehmung der eigenen Person, Identität und Selbstbild und Selbstwirksamkeit und Selbstbestimmung, aber auch zum Lebensfeld Arbeitsleben, in dem grundlegende Erfahrungen im Umgang mit Werkzeugen und Techniken angelegt werden. Ebenso werden enge Zusammenhänge zum Lebensfeld Selbstständiges Leben gezogen, hier besonders zum Kompetenzfeld Freizeit und Interessen. Außerdem bietet Kunst einen Beitrag zur persönlichen Entwicklung, indem individuelle Erfolgserlebnisse, Wirksamkeitserleben und verschiedene Ausdrucksmöglichkeiten realisiert werden.</w:t>
      </w:r>
    </w:p>
    <w:p w14:paraId="5CAE8F01" w14:textId="77777777" w:rsidR="005A015B" w:rsidRPr="00716BDA" w:rsidRDefault="005A015B" w:rsidP="005A015B">
      <w:pPr>
        <w:pStyle w:val="SBBZ-812--GrafikTyp1DieGrafik"/>
      </w:pPr>
      <w:r w:rsidRPr="005A015B">
        <w:rPr>
          <w:noProof/>
        </w:rPr>
        <w:drawing>
          <wp:inline distT="0" distB="0" distL="0" distR="0" wp14:anchorId="5517B687" wp14:editId="09C22DCA">
            <wp:extent cx="5936615" cy="4919345"/>
            <wp:effectExtent l="0" t="0" r="698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7_BPL_SBBZ_C_LERNEN_BK_print.png"/>
                    <pic:cNvPicPr/>
                  </pic:nvPicPr>
                  <pic:blipFill>
                    <a:blip r:embed="rId16">
                      <a:extLst>
                        <a:ext uri="{28A0092B-C50C-407E-A947-70E740481C1C}">
                          <a14:useLocalDpi xmlns:a14="http://schemas.microsoft.com/office/drawing/2010/main" val="0"/>
                        </a:ext>
                      </a:extLst>
                    </a:blip>
                    <a:stretch>
                      <a:fillRect/>
                    </a:stretch>
                  </pic:blipFill>
                  <pic:spPr>
                    <a:xfrm>
                      <a:off x="0" y="0"/>
                      <a:ext cx="5936615" cy="4919345"/>
                    </a:xfrm>
                    <a:prstGeom prst="rect">
                      <a:avLst/>
                    </a:prstGeom>
                  </pic:spPr>
                </pic:pic>
              </a:graphicData>
            </a:graphic>
          </wp:inline>
        </w:drawing>
      </w:r>
    </w:p>
    <w:p w14:paraId="2FB0FA3F" w14:textId="166947B9" w:rsidR="005A015B" w:rsidRPr="00050ED1" w:rsidRDefault="005A015B" w:rsidP="005A015B">
      <w:pPr>
        <w:pStyle w:val="SBBZ-813--GrafikTyp1Bildunterschrift"/>
      </w:pPr>
      <w:r w:rsidRPr="00050ED1">
        <w:t>Abbildung 1: Verflechtung Lebensfelder – Fach Bildende Kunst</w:t>
      </w:r>
      <w:r w:rsidR="00934E9A">
        <w:t xml:space="preserve"> </w:t>
      </w:r>
      <w:r w:rsidR="00934E9A" w:rsidRPr="00934E9A">
        <w:t>(© Zentrum für Schulqualität und Lehrerbildung Baden-Württemberg)</w:t>
      </w:r>
    </w:p>
    <w:p w14:paraId="337D1768" w14:textId="77777777" w:rsidR="005A015B" w:rsidRPr="00716BDA" w:rsidRDefault="005A015B" w:rsidP="005A015B">
      <w:pPr>
        <w:pStyle w:val="SBBZ-512--TeilBC1LG-berschrift21XBereich"/>
      </w:pPr>
      <w:bookmarkStart w:id="19" w:name="_Toc8146909"/>
      <w:bookmarkStart w:id="20" w:name="_Toc28979293"/>
      <w:bookmarkStart w:id="21" w:name="_Toc46434907"/>
      <w:bookmarkStart w:id="22" w:name="_Toc99451978"/>
      <w:bookmarkStart w:id="23" w:name="_Toc107564090"/>
      <w:r w:rsidRPr="00716BDA">
        <w:t>Kompetenzen</w:t>
      </w:r>
      <w:bookmarkEnd w:id="19"/>
      <w:bookmarkEnd w:id="20"/>
      <w:bookmarkEnd w:id="21"/>
      <w:bookmarkEnd w:id="22"/>
      <w:bookmarkEnd w:id="23"/>
    </w:p>
    <w:p w14:paraId="60F7C66C" w14:textId="77777777" w:rsidR="005A015B" w:rsidRPr="00716BDA" w:rsidRDefault="005A015B" w:rsidP="005A015B">
      <w:pPr>
        <w:pStyle w:val="SBBZ-001--AbsatzStandard"/>
      </w:pPr>
      <w:r w:rsidRPr="00716BDA">
        <w:t xml:space="preserve">Das Fach Bildende Kunst gliedert sich – angelehnt an den Aufbau des Faches Kunst/Werken der Grundstufe – in folgende drei Kompetenzfelder, die nicht in einer hierarchischen Ordnung verstanden werden, sondern in der unterrichtlichen Umsetzung eng verzahnt und in Abhängigkeit der jeweiligen </w:t>
      </w:r>
      <w:r>
        <w:t>V</w:t>
      </w:r>
      <w:r w:rsidRPr="00716BDA">
        <w:t>oraussetzungen</w:t>
      </w:r>
      <w:r>
        <w:t xml:space="preserve"> der Schülerinnen und Schüler</w:t>
      </w:r>
      <w:r w:rsidRPr="00716BDA">
        <w:t xml:space="preserve"> in unterschiedlichen Schwerpunktsetzungen vernetzt betrachtet werden müssen.</w:t>
      </w:r>
    </w:p>
    <w:p w14:paraId="1C840EAE" w14:textId="77777777" w:rsidR="005A015B" w:rsidRPr="00716BDA" w:rsidRDefault="005A015B" w:rsidP="005A015B">
      <w:pPr>
        <w:pStyle w:val="SBBZ-001--AbsatzStandard"/>
      </w:pPr>
      <w:r w:rsidRPr="00716BDA">
        <w:t>Anlehnend an den gemeinsamen Bildungsplan der Sekundarstufe I (Baden-Württemberg 2016) finden sich die dort beschriebenen Kompetenzen (siehe Abbildung 2) auch in diesem Bildungsplan wieder.</w:t>
      </w:r>
    </w:p>
    <w:p w14:paraId="1133DCD7" w14:textId="77777777" w:rsidR="005A015B" w:rsidRPr="00716BDA" w:rsidRDefault="005A015B" w:rsidP="005A015B">
      <w:pPr>
        <w:pStyle w:val="SBBZ-812--GrafikTyp1DieGrafik"/>
      </w:pPr>
      <w:r w:rsidRPr="005A015B">
        <w:rPr>
          <w:noProof/>
        </w:rPr>
        <w:lastRenderedPageBreak/>
        <w:drawing>
          <wp:inline distT="0" distB="0" distL="0" distR="0" wp14:anchorId="79636290" wp14:editId="74C939C0">
            <wp:extent cx="4381500" cy="2247900"/>
            <wp:effectExtent l="0" t="0" r="0" b="0"/>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a:picLocks noChangeAspect="1" noChangeArrowheads="1"/>
                    </pic:cNvPicPr>
                  </pic:nvPicPr>
                  <pic:blipFill>
                    <a:blip r:embed="rId17">
                      <a:extLst>
                        <a:ext uri="{28A0092B-C50C-407E-A947-70E740481C1C}">
                          <a14:useLocalDpi xmlns:a14="http://schemas.microsoft.com/office/drawing/2010/main" val="0"/>
                        </a:ext>
                      </a:extLst>
                    </a:blip>
                    <a:srcRect b="9697"/>
                    <a:stretch>
                      <a:fillRect/>
                    </a:stretch>
                  </pic:blipFill>
                  <pic:spPr bwMode="auto">
                    <a:xfrm>
                      <a:off x="0" y="0"/>
                      <a:ext cx="4381500" cy="2247900"/>
                    </a:xfrm>
                    <a:prstGeom prst="rect">
                      <a:avLst/>
                    </a:prstGeom>
                    <a:noFill/>
                    <a:ln>
                      <a:noFill/>
                    </a:ln>
                  </pic:spPr>
                </pic:pic>
              </a:graphicData>
            </a:graphic>
          </wp:inline>
        </w:drawing>
      </w:r>
    </w:p>
    <w:p w14:paraId="0DABDD5B" w14:textId="77777777" w:rsidR="005A015B" w:rsidRPr="00050ED1" w:rsidRDefault="005A015B" w:rsidP="005A015B">
      <w:pPr>
        <w:pStyle w:val="SBBZ-813--GrafikTyp1Bildunterschrift"/>
      </w:pPr>
      <w:r w:rsidRPr="00050ED1">
        <w:t>Abbildung 2: Gesamtmodell Aufbau Bildungsplan Bildende Kunst (© Landesinstitut für Schulsport, Schulkunst und Schulmusik) aus dem Bildungsplan 2016, SEK I</w:t>
      </w:r>
    </w:p>
    <w:p w14:paraId="155796D8" w14:textId="77777777" w:rsidR="005A015B" w:rsidRPr="00716BDA" w:rsidRDefault="005A015B" w:rsidP="005A015B">
      <w:pPr>
        <w:pStyle w:val="SBBZ-001--AbsatzStandard"/>
      </w:pPr>
    </w:p>
    <w:p w14:paraId="5C42AB71" w14:textId="77777777" w:rsidR="005A015B" w:rsidRPr="00716BDA" w:rsidRDefault="005A015B" w:rsidP="005A015B">
      <w:pPr>
        <w:pStyle w:val="SBBZ-001--AbsatzStandard"/>
      </w:pPr>
      <w:r w:rsidRPr="00716BDA">
        <w:t>Die Kompetenzen in diesem Bildungsplan lassen sich in drei Kompetenzfeldern zusammenfassen:</w:t>
      </w:r>
    </w:p>
    <w:p w14:paraId="04B7F921" w14:textId="77777777" w:rsidR="005A015B" w:rsidRPr="00716BDA" w:rsidRDefault="005A015B" w:rsidP="005A015B">
      <w:pPr>
        <w:pStyle w:val="SBBZ-515--TeilBC1LG-berschrift5Absatzberschrift"/>
      </w:pPr>
      <w:r w:rsidRPr="00716BDA">
        <w:t>Zugänge zu Kunst eröffnen – Wahrnehmen, Beobachten, Erfahren, Erforschen, Erleben</w:t>
      </w:r>
    </w:p>
    <w:p w14:paraId="20DD09C2" w14:textId="77777777" w:rsidR="005A015B" w:rsidRDefault="005A015B" w:rsidP="005A015B">
      <w:pPr>
        <w:pStyle w:val="SBBZ-001--AbsatzStandard"/>
      </w:pPr>
      <w:r w:rsidRPr="00716BDA">
        <w:t xml:space="preserve">Der Schwerpunkt dieses Kompetenzfelds liegt auf der immer zunehmend komplexeren und bewussten Rezeption eigener und fremder </w:t>
      </w:r>
      <w:proofErr w:type="gramStart"/>
      <w:r w:rsidRPr="00716BDA">
        <w:t>innerer Gefühle</w:t>
      </w:r>
      <w:proofErr w:type="gramEnd"/>
      <w:r w:rsidRPr="00716BDA">
        <w:t>, Stimmungen, Wünsche und Interessen. Diese inneren Welten stellen dabei den Ausgangspunkt der Auseinandersetzung mit Kunst dar. Durch die Erprobung und Erforschung unterschiedlicher künstlerischer Tätigkeiten und Techniken erfahren die Schülerinnen und Schüler zunehmend</w:t>
      </w:r>
      <w:r>
        <w:t>, Ausdrucksmöglichkeiten</w:t>
      </w:r>
      <w:r w:rsidRPr="00716BDA">
        <w:t xml:space="preserve"> dieser inneren Welten zu finden und in Bezug zur eigenen Person zu setzen. Anhand einer exemplarischen Auswahl verschiedener Künstlerinnen und Künstler unterschiedlicher Epochen und künstlerischen Strömungen sollen diese historisch und biografisch eingeordnet sowie bedeutende Werke kennengelernt und erfahrbar gemacht werden.</w:t>
      </w:r>
      <w:r w:rsidRPr="00716BDA">
        <w:br/>
        <w:t>Ziel ist die Befähigung der Schülerinnen und Schüler, sich aktiv mitzuteilen und zu gestalten und somit in der gesellschaftlichen Teilhabe gestärkt zu werden.</w:t>
      </w:r>
    </w:p>
    <w:p w14:paraId="5ACC15BE" w14:textId="77777777" w:rsidR="005A015B" w:rsidRPr="00716BDA" w:rsidRDefault="005A015B" w:rsidP="005A015B">
      <w:pPr>
        <w:pStyle w:val="SBBZ-515--TeilBC1LG-berschrift5Absatzberschrift"/>
      </w:pPr>
      <w:r w:rsidRPr="0092772F">
        <w:t>Bearbeitung, Manipulation und (Neu-)Gestaltung</w:t>
      </w:r>
    </w:p>
    <w:p w14:paraId="626AF1B0" w14:textId="77777777" w:rsidR="005A015B" w:rsidRPr="00716BDA" w:rsidRDefault="005A015B" w:rsidP="005A015B">
      <w:pPr>
        <w:pStyle w:val="SBBZ-001--AbsatzStandard"/>
      </w:pPr>
      <w:r w:rsidRPr="00716BDA">
        <w:t>Dieses zweite Kompetenzfeld legt einen Schwerpunkt auf die künstlerische Tätigkeit, den Schaffensprozess und die Techniken und fokussiert Kompetenzen im Bereich der eigenen Ausdrucksfähigkeit in Abhängigkeit von Material, Werkzeug und Arbeitstechnik. Folgende Untergliederung wird dabei vorgenommen:</w:t>
      </w:r>
    </w:p>
    <w:p w14:paraId="3BC6DAB5" w14:textId="77777777" w:rsidR="005A015B" w:rsidRPr="00716BDA" w:rsidRDefault="005A015B" w:rsidP="005A015B">
      <w:pPr>
        <w:pStyle w:val="SBBZ-021--AbsatzAufzhlungEbene1"/>
      </w:pPr>
      <w:r w:rsidRPr="00716BDA">
        <w:t>Umgang mit unterschiedlichen Materialien</w:t>
      </w:r>
    </w:p>
    <w:p w14:paraId="56C12F90" w14:textId="77777777" w:rsidR="005A015B" w:rsidRPr="005A015B" w:rsidRDefault="005A015B" w:rsidP="005A015B">
      <w:pPr>
        <w:pStyle w:val="SBBZ-021--AbsatzAufzhlungEbene1"/>
      </w:pPr>
      <w:r w:rsidRPr="00716BDA">
        <w:t>Die Schülerinnen und Schüler erleben in der Gestaltung mit unterschiedlichen Material</w:t>
      </w:r>
      <w:r w:rsidRPr="005A015B">
        <w:t xml:space="preserve">ien die Möglichkeit, sowohl nach Vorlage als auch ohne Vorlage frei ihre </w:t>
      </w:r>
      <w:proofErr w:type="gramStart"/>
      <w:r w:rsidRPr="005A015B">
        <w:t>inneren Gefühle</w:t>
      </w:r>
      <w:proofErr w:type="gramEnd"/>
      <w:r w:rsidRPr="005A015B">
        <w:t xml:space="preserve"> auszudrücken.</w:t>
      </w:r>
    </w:p>
    <w:p w14:paraId="4C4A9109" w14:textId="77777777" w:rsidR="005A015B" w:rsidRPr="00716BDA" w:rsidRDefault="005A015B" w:rsidP="005A015B">
      <w:pPr>
        <w:pStyle w:val="SBBZ-021--AbsatzAufzhlungEbene1"/>
      </w:pPr>
      <w:r w:rsidRPr="00716BDA">
        <w:t>Neugestaltung durch Umräumen, Umbauen, Umfunktionieren und Umorganisieren</w:t>
      </w:r>
    </w:p>
    <w:p w14:paraId="63AAEB6C" w14:textId="77777777" w:rsidR="005A015B" w:rsidRPr="005A015B" w:rsidRDefault="005A015B" w:rsidP="005A015B">
      <w:pPr>
        <w:pStyle w:val="SBBZ-021--AbsatzAufzhlungEbene1"/>
      </w:pPr>
      <w:r w:rsidRPr="00716BDA">
        <w:t>Der Schwerpunkt dieses Bereichs liegt auf der Möglichkeit der Umgestaltung und Manipulation der Umwelt durch Veränderung vorhandener Gegenstände, Texte, Fotos, Bilder und Räume.</w:t>
      </w:r>
    </w:p>
    <w:p w14:paraId="2F167051" w14:textId="77777777" w:rsidR="005A015B" w:rsidRPr="00716BDA" w:rsidRDefault="005A015B" w:rsidP="005A015B">
      <w:pPr>
        <w:pStyle w:val="SBBZ-021--AbsatzAufzhlungEbene1"/>
      </w:pPr>
      <w:r w:rsidRPr="00716BDA">
        <w:t>Unterschiedliche Materialien in ihren Eigenschaften kennenlernen</w:t>
      </w:r>
    </w:p>
    <w:p w14:paraId="0ADFA45A" w14:textId="77777777" w:rsidR="005A015B" w:rsidRPr="005A015B" w:rsidRDefault="005A015B" w:rsidP="005A015B">
      <w:pPr>
        <w:pStyle w:val="SBBZ-021--AbsatzAufzhlungEbene1"/>
      </w:pPr>
      <w:r w:rsidRPr="00716BDA">
        <w:t>Die Schülerinnen und Schüler lernen Eigenschaften unterschiedlicher Materialien durch Erprobung und Bearbeitung kennen und können diese Eigenschaften in Beziehung zu dem eigenen Ausdruckswunsch setzen sowie Chancen und Grenzen bei der künstlerischen Umsetzung abwägen.</w:t>
      </w:r>
    </w:p>
    <w:p w14:paraId="40B0CAC4" w14:textId="77777777" w:rsidR="005A015B" w:rsidRPr="00716BDA" w:rsidRDefault="005A015B" w:rsidP="005A015B">
      <w:pPr>
        <w:pStyle w:val="SBBZ-021--AbsatzAufzhlungEbene1"/>
      </w:pPr>
      <w:r w:rsidRPr="00716BDA">
        <w:lastRenderedPageBreak/>
        <w:t>Umgang mit unterschiedlichen Werkzeugen und Techniken kennenlernen</w:t>
      </w:r>
    </w:p>
    <w:p w14:paraId="595F9246" w14:textId="77777777" w:rsidR="005A015B" w:rsidRPr="005A015B" w:rsidRDefault="005A015B" w:rsidP="005A015B">
      <w:pPr>
        <w:pStyle w:val="SBBZ-021--AbsatzAufzhlungEbene1"/>
      </w:pPr>
      <w:r w:rsidRPr="00716BDA">
        <w:t>Der Schwerpunkt dieses Unterbereichs liegt auf der Vermittlung und Anwendung unterschiedlicher künstlerischer Techniken unter Einbezug aller gängigen Techniken des künstlerischen Ausdrucks. Diese sollen exemplarisch und angepasst an die individuellen Möglichkeiten der einzelnen Schülerinnen und Schüler erfolgen.</w:t>
      </w:r>
    </w:p>
    <w:p w14:paraId="427B75CD" w14:textId="77777777" w:rsidR="005A015B" w:rsidRPr="00716BDA" w:rsidRDefault="005A015B" w:rsidP="005A015B">
      <w:pPr>
        <w:pStyle w:val="SBBZ-515--TeilBC1LG-berschrift5Absatzberschrift"/>
      </w:pPr>
      <w:r w:rsidRPr="00716BDA">
        <w:t>Kommunikation über Kunst – Dokumentieren, Präsentieren, Positionieren und R</w:t>
      </w:r>
      <w:r>
        <w:t>eflektieren</w:t>
      </w:r>
      <w:r>
        <w:br/>
      </w:r>
      <w:r w:rsidRPr="00716BDA">
        <w:t>künstlerischer Prozesse unter Einsatz unterschiedlicher Medien</w:t>
      </w:r>
    </w:p>
    <w:p w14:paraId="1563024E" w14:textId="77777777" w:rsidR="005A015B" w:rsidRPr="00716BDA" w:rsidRDefault="005A015B" w:rsidP="005A015B">
      <w:pPr>
        <w:pStyle w:val="SBBZ-001--AbsatzStandard"/>
      </w:pPr>
      <w:r w:rsidRPr="00716BDA">
        <w:t>Das dritte Kompetenzfeld fokussiert die vertiefte Auseinandersetzung, Reflexion und Darstellung mit dem künstlerischen Gesamtprozess. Eigene und fremde künstlerische Tätigkeiten werden in Bezug auf die Planung, die Durchführung und das Ergebnis beschrieben und reflektiert und gemeinsam mit anderen diskutiert. Dabei wird auch Feedback zu eigenen und fremden Werken unter Einbezug unterschiedlicher Medien eingeholt und gegeben. Ebenso werden in diesem Bereich unterschiedliche Dokumentationsformen des künstlerischen Prozesses sowie unterschiedliche Präsentationsformen in den Blick genommen.</w:t>
      </w:r>
    </w:p>
    <w:p w14:paraId="125C3318" w14:textId="77777777" w:rsidR="005A015B" w:rsidRPr="00716BDA" w:rsidRDefault="005A015B" w:rsidP="005A015B">
      <w:pPr>
        <w:pStyle w:val="SBBZ-001--AbsatzStandard"/>
      </w:pPr>
    </w:p>
    <w:p w14:paraId="7620E181" w14:textId="77777777" w:rsidR="005A015B" w:rsidRPr="00716BDA" w:rsidRDefault="005A015B" w:rsidP="005A015B">
      <w:pPr>
        <w:pStyle w:val="SBBZ-512--TeilBC1LG-berschrift21XBereich"/>
      </w:pPr>
      <w:bookmarkStart w:id="24" w:name="_Toc8146912"/>
      <w:bookmarkStart w:id="25" w:name="_Toc46434908"/>
      <w:bookmarkStart w:id="26" w:name="_Toc99451979"/>
      <w:bookmarkStart w:id="27" w:name="_Toc107564091"/>
      <w:r w:rsidRPr="00716BDA">
        <w:t>Didaktische Hinweise</w:t>
      </w:r>
      <w:bookmarkEnd w:id="24"/>
      <w:bookmarkEnd w:id="25"/>
      <w:bookmarkEnd w:id="26"/>
      <w:bookmarkEnd w:id="27"/>
    </w:p>
    <w:p w14:paraId="6677FE22" w14:textId="77777777" w:rsidR="005A015B" w:rsidRPr="00716BDA" w:rsidRDefault="005A015B" w:rsidP="005A015B">
      <w:pPr>
        <w:pStyle w:val="SBBZ-001--AbsatzStandard"/>
      </w:pPr>
      <w:r w:rsidRPr="00716BDA">
        <w:t>Der Zugang zum Fach soll maßgeblich durch das praktische Tun gefördert werden. Kunst erweitert die Gestaltungsmöglichkeiten der Schülerinnen und Schüler durch die Vertiefung einfacher künstlerisch-handwerklicher Verfahren, durch das zunehmend sinnvolle Benutzen von Werkzeugen und verschiedener Materialien. Im Mittelpunkt stehen das Nachbilden sowie freies Experimentieren und Erfinden.</w:t>
      </w:r>
    </w:p>
    <w:p w14:paraId="245D4A53" w14:textId="77777777" w:rsidR="005A015B" w:rsidRDefault="005A015B" w:rsidP="005A015B">
      <w:pPr>
        <w:pStyle w:val="SBBZ-001--AbsatzStandard"/>
      </w:pPr>
      <w:r w:rsidRPr="00716BDA">
        <w:t>Maßgeblich dabei ist auch die Zielsetzung des Faches Bildende Kunst, den Schülerinnen und Schülern eine Kommunikations- und Ausdrucksform innerer Welten, Erfahrungen, Konzepte und Vorstellungen zur Verfügung zu stellen.</w:t>
      </w:r>
      <w:r w:rsidRPr="00716BDA">
        <w:br w:type="page"/>
      </w:r>
      <w:bookmarkEnd w:id="18"/>
    </w:p>
    <w:p w14:paraId="29F9222D" w14:textId="77777777" w:rsidR="005A015B" w:rsidRPr="00F7070C" w:rsidRDefault="005A015B" w:rsidP="005A015B">
      <w:pPr>
        <w:pStyle w:val="SBBZ-521--TeilBC2KF-berschrift12Kompetenzfelder"/>
      </w:pPr>
      <w:bookmarkStart w:id="28" w:name="_Toc20498960"/>
      <w:bookmarkStart w:id="29" w:name="_Toc46432349"/>
      <w:bookmarkStart w:id="30" w:name="_Toc99451980"/>
      <w:bookmarkStart w:id="31" w:name="_Toc107564092"/>
      <w:r w:rsidRPr="00705B24">
        <w:lastRenderedPageBreak/>
        <w:t>Kompetenzfelder</w:t>
      </w:r>
      <w:bookmarkEnd w:id="28"/>
      <w:bookmarkEnd w:id="29"/>
      <w:bookmarkEnd w:id="30"/>
      <w:bookmarkEnd w:id="31"/>
    </w:p>
    <w:p w14:paraId="55A0F1E3" w14:textId="77777777" w:rsidR="005A015B" w:rsidRPr="00F7070C" w:rsidRDefault="005A015B" w:rsidP="005A015B">
      <w:pPr>
        <w:pStyle w:val="SBBZ-522--TeilBC2KF-berschrift22XStufe"/>
      </w:pPr>
      <w:bookmarkStart w:id="32" w:name="_Toc46432350"/>
      <w:bookmarkStart w:id="33" w:name="_Toc99451981"/>
      <w:bookmarkStart w:id="34" w:name="_Toc107564093"/>
      <w:r>
        <w:t>Haupt</w:t>
      </w:r>
      <w:r w:rsidRPr="00F7070C">
        <w:t>stufe</w:t>
      </w:r>
      <w:bookmarkEnd w:id="32"/>
      <w:bookmarkEnd w:id="33"/>
      <w:bookmarkEnd w:id="34"/>
    </w:p>
    <w:p w14:paraId="1A6C6DA1" w14:textId="77777777" w:rsidR="005A015B" w:rsidRPr="00716BDA" w:rsidRDefault="005A015B" w:rsidP="005A015B">
      <w:pPr>
        <w:pStyle w:val="SBBZ-523--TeilBC2KF-berschrift32XXKompetenzfeld"/>
      </w:pPr>
      <w:bookmarkStart w:id="35" w:name="_Toc16003339"/>
      <w:bookmarkStart w:id="36" w:name="_Toc16003887"/>
      <w:bookmarkStart w:id="37" w:name="_Toc20498962"/>
      <w:bookmarkStart w:id="38" w:name="_Toc28979295"/>
      <w:bookmarkStart w:id="39" w:name="_Toc46434911"/>
      <w:bookmarkStart w:id="40" w:name="_Toc99451982"/>
      <w:bookmarkStart w:id="41" w:name="_Toc107564094"/>
      <w:r w:rsidRPr="00716BDA">
        <w:t>Zugänge zu Kunst eröffnen – Wahrnehmen, Beobachten, Erfahren, Erforschen, Erleben, Experimentieren</w:t>
      </w:r>
      <w:bookmarkEnd w:id="35"/>
      <w:bookmarkEnd w:id="36"/>
      <w:bookmarkEnd w:id="37"/>
      <w:bookmarkEnd w:id="38"/>
      <w:bookmarkEnd w:id="39"/>
      <w:bookmarkEnd w:id="40"/>
      <w:bookmarkEnd w:id="41"/>
    </w:p>
    <w:p w14:paraId="4CB67D00" w14:textId="77777777" w:rsidR="005A015B" w:rsidRDefault="005A015B" w:rsidP="005A015B">
      <w:pPr>
        <w:pStyle w:val="SBBZ-001--AbsatzStandard"/>
      </w:pPr>
      <w:r w:rsidRPr="00716BDA">
        <w:t xml:space="preserve">In Weiterführung der grundgelegten Erfahrungen und der erworbenen Kompetenzen aus der Grundstufe betrachten die Schülerinnen und Schüler Kunst, nehmen unterschiedlichste Kunst, Räume und Natur wahr, spielen mit Natur- und Alltagsmaterialien, sammeln, ordnen, sortieren, legen sie und gestalten so eigene Werke. Sie begreifen Natur und Kunstwerke als schützenswertes Gut und erkennen, dass mit Kunst Gefühle, Stimmungen und Botschaften ausgedrückt werden können. Die Schülerinnen und Schüler betrachten und analysieren Material, Objekte, Bilder und Kunstwerke genau und nehmen sie mit allen Sinnen wahr. Sie teilen ihre Eindrücke und damit verbundene Emotionen einander mit, tauschen sich darüber aus und lernen so andere Sichtweisen kennen und diese zu akzeptieren. Sie gelangen zu ersten Deutungen und verfügen über ein Grundwissen an Fachbegriffen. Sie beschäftigen sich mit Bildern </w:t>
      </w:r>
      <w:r>
        <w:t>und Gegenständen aus dem Alltag</w:t>
      </w:r>
      <w:r w:rsidRPr="00716BDA">
        <w:t xml:space="preserve"> sowie mit der gestalteten Umwelt. Sie erfahren Zusammenhänge und Unterschiede zwischen Gestaltung, Gebrauch und Nutzen.</w:t>
      </w:r>
    </w:p>
    <w:tbl>
      <w:tblPr>
        <w:tblStyle w:val="SBBZ-T61--TABELLEKOMPETENZMASKE"/>
        <w:tblW w:w="9214" w:type="dxa"/>
        <w:tblLook w:val="04A0" w:firstRow="1" w:lastRow="0" w:firstColumn="1" w:lastColumn="0" w:noHBand="0" w:noVBand="1"/>
      </w:tblPr>
      <w:tblGrid>
        <w:gridCol w:w="4395"/>
        <w:gridCol w:w="4819"/>
      </w:tblGrid>
      <w:tr w:rsidR="005A015B" w:rsidRPr="009B5D7C" w14:paraId="003E5FD2" w14:textId="77777777" w:rsidTr="00687804">
        <w:trPr>
          <w:cnfStyle w:val="100000000000" w:firstRow="1" w:lastRow="0" w:firstColumn="0" w:lastColumn="0" w:oddVBand="0" w:evenVBand="0" w:oddHBand="0" w:evenHBand="0" w:firstRowFirstColumn="0" w:firstRowLastColumn="0" w:lastRowFirstColumn="0" w:lastRowLastColumn="0"/>
        </w:trPr>
        <w:tc>
          <w:tcPr>
            <w:tcW w:w="4395" w:type="dxa"/>
            <w:hideMark/>
          </w:tcPr>
          <w:p w14:paraId="0FE635BB" w14:textId="77777777" w:rsidR="005A015B" w:rsidRPr="005A015B" w:rsidRDefault="005A015B" w:rsidP="005A015B">
            <w:pPr>
              <w:pStyle w:val="SBBZ-611--KompetenztabelleberschriftDA"/>
            </w:pPr>
            <w:r>
              <w:t>Denkanstöße</w:t>
            </w:r>
          </w:p>
        </w:tc>
        <w:tc>
          <w:tcPr>
            <w:tcW w:w="4819" w:type="dxa"/>
            <w:hideMark/>
          </w:tcPr>
          <w:p w14:paraId="0DA7FA6A" w14:textId="77777777" w:rsidR="005A015B" w:rsidRPr="005A015B" w:rsidRDefault="005A015B" w:rsidP="005A015B">
            <w:pPr>
              <w:pStyle w:val="SBBZ-612--KompetenztabelleberschriftKS"/>
            </w:pPr>
            <w:r w:rsidRPr="00643002">
              <w:t>Kompetenz</w:t>
            </w:r>
            <w:r w:rsidRPr="005A015B">
              <w:t>spektrum</w:t>
            </w:r>
          </w:p>
        </w:tc>
      </w:tr>
      <w:tr w:rsidR="005A015B" w:rsidRPr="009B5D7C" w14:paraId="2143A9B2" w14:textId="77777777" w:rsidTr="00687804">
        <w:tc>
          <w:tcPr>
            <w:tcW w:w="4395" w:type="dxa"/>
          </w:tcPr>
          <w:p w14:paraId="73EEAE50" w14:textId="77777777" w:rsidR="005A015B" w:rsidRPr="00716BDA" w:rsidRDefault="005A015B" w:rsidP="005A015B">
            <w:pPr>
              <w:pStyle w:val="SBBZ-631--KompetenztabelleListeDADenkanste"/>
            </w:pPr>
            <w:r w:rsidRPr="00716BDA">
              <w:t>In welchen Situationen werden Materialen, Strukturen oder Räume bewusst betrachtet, sinnlich wahrgenommen, verglichen, beschrieben und subjektiv bewertet?</w:t>
            </w:r>
          </w:p>
          <w:p w14:paraId="26A227A7" w14:textId="77777777" w:rsidR="005A015B" w:rsidRPr="00716BDA" w:rsidRDefault="005A015B" w:rsidP="005A015B">
            <w:pPr>
              <w:pStyle w:val="SBBZ-631--KompetenztabelleListeDADenkanste"/>
            </w:pPr>
            <w:r w:rsidRPr="00716BDA">
              <w:t>Wie gelingt es, den Schülerinnen und Schülern Möglichkeiten zu bieten, eigene innere Vorstellungen, Emotionen, Fantasien und Stimmungen bewusst wahrzunehmen und diese weiterzuentwickeln?</w:t>
            </w:r>
          </w:p>
          <w:p w14:paraId="35D80BCF" w14:textId="77777777" w:rsidR="005A015B" w:rsidRPr="00716BDA" w:rsidRDefault="005A015B" w:rsidP="005A015B">
            <w:pPr>
              <w:pStyle w:val="SBBZ-631--KompetenztabelleListeDADenkanste"/>
            </w:pPr>
            <w:r w:rsidRPr="00716BDA">
              <w:t>Wie schafft die Schule Zeit und Raum für die Rezeption von Kunst?</w:t>
            </w:r>
          </w:p>
          <w:p w14:paraId="3C49CB62" w14:textId="77777777" w:rsidR="005A015B" w:rsidRPr="00716BDA" w:rsidRDefault="005A015B" w:rsidP="005A015B">
            <w:pPr>
              <w:pStyle w:val="SBBZ-631--KompetenztabelleListeDADenkanste"/>
            </w:pPr>
            <w:r w:rsidRPr="00716BDA">
              <w:t>Wie werden diese Erfahrungen in Beziehung zur Person und dem situativen inneren Gefühlszustand gesetzt?</w:t>
            </w:r>
          </w:p>
          <w:p w14:paraId="760C3781" w14:textId="77777777" w:rsidR="005A015B" w:rsidRPr="00716BDA" w:rsidRDefault="005A015B" w:rsidP="005A015B">
            <w:pPr>
              <w:pStyle w:val="SBBZ-631--KompetenztabelleListeDADenkanste"/>
            </w:pPr>
            <w:r w:rsidRPr="00716BDA">
              <w:t>Wie werden bedeutsame Werke unterschiedlicher Künstlerinnen und Künstler aus unterschiedlichen Kulturen den Schülerinnen und Schülern präsentiert?</w:t>
            </w:r>
          </w:p>
          <w:p w14:paraId="4DBA45F3" w14:textId="77777777" w:rsidR="005A015B" w:rsidRPr="00716BDA" w:rsidRDefault="005A015B" w:rsidP="005A015B">
            <w:pPr>
              <w:pStyle w:val="SBBZ-631--KompetenztabelleListeDADenkanste"/>
            </w:pPr>
            <w:r w:rsidRPr="00716BDA">
              <w:t>Wel</w:t>
            </w:r>
            <w:r>
              <w:t>che künstlerischen Verfahren,</w:t>
            </w:r>
            <w:r w:rsidRPr="00716BDA">
              <w:t xml:space="preserve"> Materialien und Ausdrucksmöglichkeiten werden in welchen Zusammenhängen angeboten und erprobt?</w:t>
            </w:r>
          </w:p>
          <w:p w14:paraId="7E1A5F4E" w14:textId="77777777" w:rsidR="005A015B" w:rsidRPr="00716BDA" w:rsidRDefault="005A015B" w:rsidP="005A015B">
            <w:pPr>
              <w:pStyle w:val="SBBZ-631--KompetenztabelleListeDADenkanste"/>
            </w:pPr>
            <w:r w:rsidRPr="00716BDA">
              <w:t>Wie können die Schülerinnen und Schüler sich mit diesen Werken auseinandersetzen?</w:t>
            </w:r>
          </w:p>
          <w:p w14:paraId="54C71FFB" w14:textId="77777777" w:rsidR="005A015B" w:rsidRPr="00716BDA" w:rsidRDefault="005A015B" w:rsidP="005A015B">
            <w:pPr>
              <w:pStyle w:val="SBBZ-631--KompetenztabelleListeDADenkanste"/>
            </w:pPr>
            <w:r w:rsidRPr="00716BDA">
              <w:t>Welche anderen Fächer werden in die Planung von fachlichen und überfachlichen Projekten einbezogen (</w:t>
            </w:r>
            <w:r>
              <w:t>zum B</w:t>
            </w:r>
            <w:r w:rsidRPr="00716BDA">
              <w:t>eispiel Musik, Technik, Deutsch)?</w:t>
            </w:r>
          </w:p>
          <w:p w14:paraId="7622C8B5" w14:textId="77777777" w:rsidR="005A015B" w:rsidRPr="00F7070C" w:rsidRDefault="005A015B" w:rsidP="005A015B">
            <w:pPr>
              <w:pStyle w:val="SBBZ-631--KompetenztabelleListeDADenkanste"/>
            </w:pPr>
            <w:r w:rsidRPr="009C6565">
              <w:t>Welche künstlerische</w:t>
            </w:r>
            <w:r>
              <w:t>n</w:t>
            </w:r>
            <w:r w:rsidRPr="009C6565">
              <w:t xml:space="preserve"> Verfahren und Materialen stehen den Schülerinnen und </w:t>
            </w:r>
            <w:r w:rsidRPr="009C6565">
              <w:lastRenderedPageBreak/>
              <w:t>Schülern zur Verfügung, um eigene Vorstellungen, Emotionen, Fantasien und Stim</w:t>
            </w:r>
            <w:r>
              <w:t>mungen zum Ausdruck zu bringen?</w:t>
            </w:r>
          </w:p>
        </w:tc>
        <w:tc>
          <w:tcPr>
            <w:tcW w:w="4819" w:type="dxa"/>
          </w:tcPr>
          <w:p w14:paraId="2F7AB081" w14:textId="77777777" w:rsidR="005A015B" w:rsidRPr="005A015B" w:rsidRDefault="005A015B" w:rsidP="005A015B">
            <w:pPr>
              <w:pStyle w:val="SBBZ-622--KompetenztabelleTextKSDieSchlerinnenSchler"/>
            </w:pPr>
            <w:r>
              <w:lastRenderedPageBreak/>
              <w:t>Die Schülerinnen und Schüler</w:t>
            </w:r>
          </w:p>
          <w:p w14:paraId="10D21C4F" w14:textId="77777777" w:rsidR="005A015B" w:rsidRPr="00716BDA" w:rsidRDefault="005A015B" w:rsidP="005A015B">
            <w:pPr>
              <w:pStyle w:val="SBBZ-632--KompetenztabelleListeKSKompetenzspektrum"/>
            </w:pPr>
            <w:r w:rsidRPr="00716BDA">
              <w:t>nehmen Kunstwerke wahr und beschreiben diese</w:t>
            </w:r>
          </w:p>
          <w:p w14:paraId="6794B533" w14:textId="77777777" w:rsidR="005A015B" w:rsidRPr="00716BDA" w:rsidRDefault="005A015B" w:rsidP="005A015B">
            <w:pPr>
              <w:pStyle w:val="SBBZ-632--KompetenztabelleListeKSKompetenzspektrum"/>
            </w:pPr>
            <w:r w:rsidRPr="00716BDA">
              <w:t>nutzen in der plastischen Gestaltung ihre haptischen und ästhetischen Erfahrungen</w:t>
            </w:r>
          </w:p>
          <w:p w14:paraId="4EF84FB3" w14:textId="77777777" w:rsidR="005A015B" w:rsidRPr="00716BDA" w:rsidRDefault="005A015B" w:rsidP="005A015B">
            <w:pPr>
              <w:pStyle w:val="SBBZ-632--KompetenztabelleListeKSKompetenzspektrum"/>
            </w:pPr>
            <w:r w:rsidRPr="00716BDA">
              <w:t>sprechen möglichst mit passenden Fachbegriffen über die Wirkungen, Materialien und Besonderheiten der Kunstwerke</w:t>
            </w:r>
          </w:p>
          <w:p w14:paraId="27166EA1" w14:textId="77777777" w:rsidR="005A015B" w:rsidRPr="00716BDA" w:rsidRDefault="005A015B" w:rsidP="005A015B">
            <w:pPr>
              <w:pStyle w:val="SBBZ-632--KompetenztabelleListeKSKompetenzspektrum"/>
            </w:pPr>
            <w:r w:rsidRPr="00716BDA">
              <w:t>nutzen gelernte Strategien, um ihre Wahrnehmungen zu schärfen, ihre Imagination zu vertiefen und ihre Empfindungen differenziert zu äußern</w:t>
            </w:r>
          </w:p>
          <w:p w14:paraId="229EDFD8" w14:textId="77777777" w:rsidR="005A015B" w:rsidRPr="00716BDA" w:rsidRDefault="005A015B" w:rsidP="005A015B">
            <w:pPr>
              <w:pStyle w:val="SBBZ-632--KompetenztabelleListeKSKompetenzspektrum"/>
            </w:pPr>
            <w:r w:rsidRPr="00716BDA">
              <w:t>erproben und experimentieren mit unterschiedlichen Materialien und Medien (zum Beispiel Werkstoffe, Untergründe, verschiedene Farben, Stoffe, Ton)</w:t>
            </w:r>
          </w:p>
          <w:p w14:paraId="43FE34A4" w14:textId="77777777" w:rsidR="005A015B" w:rsidRPr="00716BDA" w:rsidRDefault="005A015B" w:rsidP="005A015B">
            <w:pPr>
              <w:pStyle w:val="SBBZ-632--KompetenztabelleListeKSKompetenzspektrum"/>
            </w:pPr>
            <w:r w:rsidRPr="00716BDA">
              <w:t>erproben unterschiedliche künstlerische Verfahren (zum Beispiel Drucken, Fotografieren, Zeichnen, Modellieren, Bauen</w:t>
            </w:r>
            <w:r>
              <w:t>, digitales Verändern) und setz</w:t>
            </w:r>
            <w:r w:rsidRPr="00716BDA">
              <w:t>en sich selbst damit in Bezug</w:t>
            </w:r>
          </w:p>
          <w:p w14:paraId="0A3642E2" w14:textId="77777777" w:rsidR="005A015B" w:rsidRPr="00716BDA" w:rsidRDefault="005A015B" w:rsidP="005A015B">
            <w:pPr>
              <w:pStyle w:val="SBBZ-632--KompetenztabelleListeKSKompetenzspektrum"/>
            </w:pPr>
            <w:r w:rsidRPr="00716BDA">
              <w:t>lernen weitere bedeutende Werke unterschiedlicher Künstlerinnen und Künstler aus unterschiedlichen Kulturen und Epochen kennen</w:t>
            </w:r>
          </w:p>
          <w:p w14:paraId="5EB0A0A1" w14:textId="77777777" w:rsidR="005A015B" w:rsidRPr="00716BDA" w:rsidRDefault="005A015B" w:rsidP="005A015B">
            <w:pPr>
              <w:pStyle w:val="SBBZ-632--KompetenztabelleListeKSKompetenzspektrum"/>
            </w:pPr>
            <w:r w:rsidRPr="00716BDA">
              <w:t>wissen um biografische Grundinformationen der Künstlerinnen und Künstler und deren Bedeutsamkeit damals und heute</w:t>
            </w:r>
          </w:p>
          <w:p w14:paraId="390F3A19" w14:textId="77777777" w:rsidR="005A015B" w:rsidRPr="00716BDA" w:rsidRDefault="005A015B" w:rsidP="005A015B">
            <w:pPr>
              <w:pStyle w:val="SBBZ-632--KompetenztabelleListeKSKompetenzspektrum"/>
            </w:pPr>
            <w:r w:rsidRPr="00716BDA">
              <w:t>vergleichen Kunst aus verschiedenen Epochen anhand einfacher Kriterien (zum Beispiel Material, Farbe, Form, Wirkung, Größe)</w:t>
            </w:r>
          </w:p>
          <w:p w14:paraId="1834A35B" w14:textId="77777777" w:rsidR="005A015B" w:rsidRPr="00716BDA" w:rsidRDefault="005A015B" w:rsidP="005A015B">
            <w:pPr>
              <w:pStyle w:val="SBBZ-632--KompetenztabelleListeKSKompetenzspektrum"/>
            </w:pPr>
            <w:r w:rsidRPr="00716BDA">
              <w:lastRenderedPageBreak/>
              <w:t>setzen realitätsbezogene oder fantastische Raumvorstellungen skizzenhaft, modellhaft oder im realen Raum um (Architektur)</w:t>
            </w:r>
          </w:p>
          <w:p w14:paraId="366B9E78" w14:textId="77777777" w:rsidR="005A015B" w:rsidRPr="00716BDA" w:rsidRDefault="005A015B" w:rsidP="005A015B">
            <w:pPr>
              <w:pStyle w:val="SBBZ-632--KompetenztabelleListeKSKompetenzspektrum"/>
            </w:pPr>
            <w:r w:rsidRPr="00716BDA">
              <w:t>ordnen Bilder, andere Kunstwerke und Architektur in historische Zusammenhänge ein</w:t>
            </w:r>
          </w:p>
          <w:p w14:paraId="59AB3536" w14:textId="77777777" w:rsidR="005A015B" w:rsidRPr="00716BDA" w:rsidRDefault="005A015B" w:rsidP="005A015B">
            <w:pPr>
              <w:pStyle w:val="SBBZ-632--KompetenztabelleListeKSKompetenzspektrum"/>
            </w:pPr>
            <w:r w:rsidRPr="00716BDA">
              <w:t>setzen sich offen und kritisch mit eigenen Wahrnehmungen und deren Deutungen auseinander</w:t>
            </w:r>
          </w:p>
          <w:p w14:paraId="18254DBC" w14:textId="77777777" w:rsidR="005A015B" w:rsidRPr="00716BDA" w:rsidRDefault="005A015B" w:rsidP="005A015B">
            <w:pPr>
              <w:pStyle w:val="SBBZ-632--KompetenztabelleListeKSKompetenzspektrum"/>
            </w:pPr>
            <w:r w:rsidRPr="00716BDA">
              <w:t>diskutieren zunehmend konstruktiv und kontrovers über Kunst, deren Wirkung und Bedeutung</w:t>
            </w:r>
          </w:p>
          <w:p w14:paraId="6A23D519" w14:textId="77777777" w:rsidR="005A015B" w:rsidRPr="00716BDA" w:rsidRDefault="005A015B" w:rsidP="005A015B">
            <w:pPr>
              <w:pStyle w:val="SBBZ-632--KompetenztabelleListeKSKompetenzspektrum"/>
            </w:pPr>
            <w:r w:rsidRPr="00716BDA">
              <w:t>differenzieren zunehmend ihren Kunstbegriff</w:t>
            </w:r>
          </w:p>
          <w:p w14:paraId="7BB31BEF" w14:textId="77777777" w:rsidR="005A015B" w:rsidRPr="00F7070C" w:rsidRDefault="005A015B" w:rsidP="005A015B">
            <w:pPr>
              <w:pStyle w:val="SBBZ-632--KompetenztabelleListeKSKompetenzspektrum"/>
            </w:pPr>
            <w:r w:rsidRPr="00716BDA">
              <w:t>lernen anhand exemplarischer Biografien die Zusammenhänge von künstlerischem Schaffen und besonderen Lebenssituationen (Vincent van Gogh, Frida Kahlo, Keith Haring) oder politischen Sanktionen (verbotene Kunst im Nationalsozialismus) kennen</w:t>
            </w:r>
          </w:p>
        </w:tc>
      </w:tr>
      <w:tr w:rsidR="005A015B" w:rsidRPr="009B5D7C" w14:paraId="34BE3DE5" w14:textId="77777777" w:rsidTr="00687804">
        <w:trPr>
          <w:cnfStyle w:val="000000010000" w:firstRow="0" w:lastRow="0" w:firstColumn="0" w:lastColumn="0" w:oddVBand="0" w:evenVBand="0" w:oddHBand="0" w:evenHBand="1" w:firstRowFirstColumn="0" w:firstRowLastColumn="0" w:lastRowFirstColumn="0" w:lastRowLastColumn="0"/>
        </w:trPr>
        <w:tc>
          <w:tcPr>
            <w:tcW w:w="4395" w:type="dxa"/>
            <w:hideMark/>
          </w:tcPr>
          <w:p w14:paraId="3BD1CD88" w14:textId="77777777" w:rsidR="005A015B" w:rsidRPr="005A015B" w:rsidRDefault="005A015B" w:rsidP="005A015B">
            <w:pPr>
              <w:pStyle w:val="SBBZ-613--KompetenztabelleberschriftBI"/>
            </w:pPr>
            <w:r w:rsidRPr="00643002">
              <w:lastRenderedPageBreak/>
              <w:t>Beisp</w:t>
            </w:r>
            <w:r w:rsidRPr="005A015B">
              <w:t>ielhafte Inhalte</w:t>
            </w:r>
          </w:p>
        </w:tc>
        <w:tc>
          <w:tcPr>
            <w:tcW w:w="4819" w:type="dxa"/>
            <w:hideMark/>
          </w:tcPr>
          <w:p w14:paraId="7AC6B943" w14:textId="77777777" w:rsidR="005A015B" w:rsidRPr="005A015B" w:rsidRDefault="005A015B" w:rsidP="005A015B">
            <w:pPr>
              <w:pStyle w:val="SBBZ-614--KompetenztabelleberschriftEX"/>
            </w:pPr>
            <w:r w:rsidRPr="00643002">
              <w:t>Exemplarische Aneignungs</w:t>
            </w:r>
            <w:r w:rsidRPr="005A015B">
              <w:t>- und</w:t>
            </w:r>
            <w:r w:rsidRPr="005A015B">
              <w:br/>
              <w:t>Differenzierungsmöglichkeiten</w:t>
            </w:r>
          </w:p>
        </w:tc>
      </w:tr>
      <w:tr w:rsidR="005A015B" w:rsidRPr="009B5D7C" w14:paraId="3F5799D2" w14:textId="77777777" w:rsidTr="00687804">
        <w:tc>
          <w:tcPr>
            <w:tcW w:w="4395" w:type="dxa"/>
          </w:tcPr>
          <w:p w14:paraId="01594C18" w14:textId="77777777" w:rsidR="005A015B" w:rsidRPr="00716BDA" w:rsidRDefault="005A015B" w:rsidP="005A015B">
            <w:pPr>
              <w:pStyle w:val="SBBZ-633--KompetenztabelleListeBIBeispielhafteInhalte"/>
            </w:pPr>
            <w:r w:rsidRPr="00716BDA">
              <w:t>subjektive Beschreibungen von Kunstwerken und deren Wirkung auf den Betrachter</w:t>
            </w:r>
          </w:p>
          <w:p w14:paraId="59C8D649" w14:textId="77777777" w:rsidR="005A015B" w:rsidRPr="00716BDA" w:rsidRDefault="005A015B" w:rsidP="005A015B">
            <w:pPr>
              <w:pStyle w:val="SBBZ-633--KompetenztabelleListeBIBeispielhafteInhalte"/>
            </w:pPr>
            <w:r w:rsidRPr="00716BDA">
              <w:t>Besuch von Museen, Kunstausstellungen und künstlerischen Darbietungen zu zeitgenössischen und klassischen Kunstformen unterschiedlicher kultureller Hintergründe</w:t>
            </w:r>
          </w:p>
          <w:p w14:paraId="08D196C0" w14:textId="77777777" w:rsidR="005A015B" w:rsidRPr="00716BDA" w:rsidRDefault="005A015B" w:rsidP="005A015B">
            <w:pPr>
              <w:pStyle w:val="SBBZ-633--KompetenztabelleListeBIBeispielhafteInhalte"/>
            </w:pPr>
            <w:r w:rsidRPr="00716BDA">
              <w:t>Ausdruck eigener Gedanken, Gefühle, Fantasien durch eigenaktive Erprobung unterschiedlicher Materialien und Techniken im schulischen und außerschulischen Kontext</w:t>
            </w:r>
          </w:p>
          <w:p w14:paraId="6B90F5BA" w14:textId="77777777" w:rsidR="005A015B" w:rsidRPr="00716BDA" w:rsidRDefault="005A015B" w:rsidP="005A015B">
            <w:pPr>
              <w:pStyle w:val="SBBZ-633B--KompetenztabelleListeBIFETTBeispielhafteInhaltefett"/>
            </w:pPr>
            <w:r w:rsidRPr="00716BDA">
              <w:t>subjektive Zuordnung von Gefühlen zu eigenen und/oder fremden Kunstwerken</w:t>
            </w:r>
          </w:p>
          <w:p w14:paraId="332FC054" w14:textId="77777777" w:rsidR="005A015B" w:rsidRPr="00F7070C" w:rsidRDefault="005A015B" w:rsidP="005A015B">
            <w:pPr>
              <w:pStyle w:val="SBBZ-633--KompetenztabelleListeBIBeispielhafteInhalte"/>
            </w:pPr>
            <w:r w:rsidRPr="00716BDA">
              <w:t>Beschreibungen von eigenen Werken</w:t>
            </w:r>
          </w:p>
        </w:tc>
        <w:tc>
          <w:tcPr>
            <w:tcW w:w="4819" w:type="dxa"/>
          </w:tcPr>
          <w:p w14:paraId="49F235C0" w14:textId="77777777" w:rsidR="005A015B" w:rsidRPr="005A015B" w:rsidRDefault="005A015B" w:rsidP="005A015B">
            <w:pPr>
              <w:pStyle w:val="SBBZ-624--KompetenztabelleTextEXDieSchlerinn"/>
            </w:pPr>
            <w:r w:rsidRPr="00DC3CE1">
              <w:t>Die Schülerin</w:t>
            </w:r>
            <w:r w:rsidRPr="005A015B">
              <w:t xml:space="preserve"> oder der Schüler</w:t>
            </w:r>
          </w:p>
          <w:p w14:paraId="6C04DB6B" w14:textId="77777777" w:rsidR="005A015B" w:rsidRPr="00716BDA" w:rsidRDefault="005A015B" w:rsidP="005A015B">
            <w:pPr>
              <w:pStyle w:val="SBBZ-634--KompetenztabelleListeEXExemplarische"/>
            </w:pPr>
            <w:r w:rsidRPr="00716BDA">
              <w:t>besucht Ausstellungen, Kirchen, Denkmäler und nutzt passgenaue, museumspädagogische Angebote</w:t>
            </w:r>
          </w:p>
          <w:p w14:paraId="11627B74" w14:textId="77777777" w:rsidR="005A015B" w:rsidRPr="00716BDA" w:rsidRDefault="005A015B" w:rsidP="005A015B">
            <w:pPr>
              <w:pStyle w:val="SBBZ-634--KompetenztabelleListeEXExemplarische"/>
            </w:pPr>
            <w:r w:rsidRPr="00716BDA">
              <w:t>bekommt Raum und Zeit, um über die Wirkung von Kunst zu sprechen</w:t>
            </w:r>
          </w:p>
          <w:p w14:paraId="0A26D40E" w14:textId="77777777" w:rsidR="005A015B" w:rsidRPr="00716BDA" w:rsidRDefault="005A015B" w:rsidP="005A015B">
            <w:pPr>
              <w:pStyle w:val="SBBZ-634--KompetenztabelleListeEXExemplarische"/>
            </w:pPr>
            <w:r w:rsidRPr="00716BDA">
              <w:t>entwickelt spezifische Wortscha</w:t>
            </w:r>
            <w:r>
              <w:t>tz-Sammlungen zu Kunst und ihrer</w:t>
            </w:r>
            <w:r w:rsidRPr="00716BDA">
              <w:t xml:space="preserve"> Wirkungen</w:t>
            </w:r>
          </w:p>
          <w:p w14:paraId="0EA1D86F" w14:textId="77777777" w:rsidR="005A015B" w:rsidRPr="00716BDA" w:rsidRDefault="005A015B" w:rsidP="005A015B">
            <w:pPr>
              <w:pStyle w:val="SBBZ-634--KompetenztabelleListeEXExemplarische"/>
            </w:pPr>
            <w:r w:rsidRPr="00716BDA">
              <w:t xml:space="preserve">erstellt eigene Kunstwerke mit dem Fokus </w:t>
            </w:r>
            <w:r>
              <w:t>„</w:t>
            </w:r>
            <w:r w:rsidRPr="00716BDA">
              <w:t>Emotionen darstellen</w:t>
            </w:r>
            <w:r>
              <w:t>“</w:t>
            </w:r>
          </w:p>
          <w:p w14:paraId="71F8C867" w14:textId="77777777" w:rsidR="005A015B" w:rsidRPr="00716BDA" w:rsidRDefault="005A015B" w:rsidP="005A015B">
            <w:pPr>
              <w:pStyle w:val="SBBZ-634--KompetenztabelleListeEXExemplarische"/>
            </w:pPr>
            <w:r w:rsidRPr="00716BDA">
              <w:t>führt ein Gefühlstagebuch im Schaffensprozess und dokumentiert individuelle Gefühlslagen mit dem eigenen Werk</w:t>
            </w:r>
          </w:p>
          <w:p w14:paraId="702D0C74" w14:textId="77777777" w:rsidR="005A015B" w:rsidRPr="00716BDA" w:rsidRDefault="005A015B" w:rsidP="005A015B">
            <w:pPr>
              <w:pStyle w:val="SBBZ-634--KompetenztabelleListeEXExemplarische"/>
            </w:pPr>
            <w:r w:rsidRPr="00716BDA">
              <w:t>tauscht sich über die unterschiedlichen Wirkungen/Emotionen zu Kunstobjekten aus</w:t>
            </w:r>
          </w:p>
          <w:p w14:paraId="0B43B3DB" w14:textId="77777777" w:rsidR="005A015B" w:rsidRPr="00F7070C" w:rsidRDefault="005A015B" w:rsidP="005A015B">
            <w:pPr>
              <w:pStyle w:val="SBBZ-634--KompetenztabelleListeEXExemplarische"/>
            </w:pPr>
            <w:r w:rsidRPr="00716BDA">
              <w:t>präsentiert (wenn gewünscht) mit passenden Medien ihre/seine Ergebnisse (Vorstellung und Bildbetrachtung, Fotos, Video, Präsentationsprogramm)</w:t>
            </w:r>
          </w:p>
        </w:tc>
      </w:tr>
      <w:tr w:rsidR="005A015B" w:rsidRPr="00733317" w14:paraId="1E4740D3" w14:textId="77777777" w:rsidTr="00687804">
        <w:trPr>
          <w:cnfStyle w:val="000000010000" w:firstRow="0" w:lastRow="0" w:firstColumn="0" w:lastColumn="0" w:oddVBand="0" w:evenVBand="0" w:oddHBand="0" w:evenHBand="1" w:firstRowFirstColumn="0" w:firstRowLastColumn="0" w:lastRowFirstColumn="0" w:lastRowLastColumn="0"/>
        </w:trPr>
        <w:tc>
          <w:tcPr>
            <w:tcW w:w="9214" w:type="dxa"/>
            <w:gridSpan w:val="2"/>
            <w:hideMark/>
          </w:tcPr>
          <w:p w14:paraId="1EB4EF26" w14:textId="77777777" w:rsidR="005A015B" w:rsidRPr="005A015B" w:rsidRDefault="005A015B" w:rsidP="005A015B">
            <w:pPr>
              <w:pStyle w:val="SBBZ-615--KompetenztabelleberschriftBV"/>
            </w:pPr>
            <w:r w:rsidRPr="00643002">
              <w:t xml:space="preserve">Bezüge </w:t>
            </w:r>
            <w:r w:rsidRPr="005A015B">
              <w:t>und Verweise</w:t>
            </w:r>
          </w:p>
        </w:tc>
      </w:tr>
      <w:tr w:rsidR="005A015B" w:rsidRPr="009B5D7C" w14:paraId="67F4131A" w14:textId="77777777" w:rsidTr="00687804">
        <w:trPr>
          <w:trHeight w:val="334"/>
        </w:trPr>
        <w:tc>
          <w:tcPr>
            <w:tcW w:w="9214" w:type="dxa"/>
            <w:gridSpan w:val="2"/>
          </w:tcPr>
          <w:p w14:paraId="2E8EA516" w14:textId="77777777" w:rsidR="005A015B" w:rsidRPr="00716BDA" w:rsidRDefault="005A015B" w:rsidP="005A015B">
            <w:pPr>
              <w:pStyle w:val="SBBZ-641--KompetenztabelleVerweisB"/>
            </w:pPr>
            <w:r>
              <w:t>PER</w:t>
            </w:r>
          </w:p>
          <w:p w14:paraId="31600CF1" w14:textId="77777777" w:rsidR="005A015B" w:rsidRPr="00716BDA" w:rsidRDefault="005A015B" w:rsidP="005A015B">
            <w:pPr>
              <w:pStyle w:val="SBBZ-641--KompetenztabelleVerweisB"/>
            </w:pPr>
            <w:r w:rsidRPr="00716BDA">
              <w:t>SOZ 2.1.3 Kommunikation</w:t>
            </w:r>
          </w:p>
          <w:p w14:paraId="4CDD4C1F" w14:textId="77777777" w:rsidR="005A015B" w:rsidRPr="00716BDA" w:rsidRDefault="005A015B" w:rsidP="005A015B">
            <w:pPr>
              <w:pStyle w:val="SBBZ-642--KompetenztabelleVerweisC"/>
            </w:pPr>
            <w:r w:rsidRPr="00716BDA">
              <w:t>D 2.2.2.2 Angemessenes Sprechen in alltäglichen Situationen</w:t>
            </w:r>
          </w:p>
          <w:p w14:paraId="60BE218B" w14:textId="77777777" w:rsidR="005A015B" w:rsidRPr="00716BDA" w:rsidRDefault="005A015B" w:rsidP="005A015B">
            <w:pPr>
              <w:pStyle w:val="SBBZ-642--KompetenztabelleVerweisC"/>
            </w:pPr>
            <w:r w:rsidRPr="00716BDA">
              <w:t>G 2.1.2 Epochen und deren Bedeutung für die Gegenwart</w:t>
            </w:r>
          </w:p>
          <w:p w14:paraId="7919BAFE" w14:textId="77777777" w:rsidR="005A015B" w:rsidRPr="00716BDA" w:rsidRDefault="005A015B" w:rsidP="005A015B">
            <w:pPr>
              <w:pStyle w:val="SBBZ-642--KompetenztabelleVerweisC"/>
            </w:pPr>
            <w:r w:rsidRPr="00716BDA">
              <w:t>GK 2.1.1 Demokratie leben</w:t>
            </w:r>
          </w:p>
          <w:p w14:paraId="6B2798E2" w14:textId="77777777" w:rsidR="005A015B" w:rsidRPr="00716BDA" w:rsidRDefault="005A015B" w:rsidP="005A015B">
            <w:pPr>
              <w:pStyle w:val="SBBZ-642--KompetenztabelleVerweisC"/>
            </w:pPr>
            <w:r w:rsidRPr="00716BDA">
              <w:t>GK 2.1.2 Leben in der Gemeinschaft</w:t>
            </w:r>
          </w:p>
          <w:p w14:paraId="6921049E" w14:textId="77777777" w:rsidR="005A015B" w:rsidRPr="00716BDA" w:rsidRDefault="005A015B" w:rsidP="005A015B">
            <w:pPr>
              <w:pStyle w:val="SBBZ-642--KompetenztabelleVerweisC"/>
            </w:pPr>
            <w:r w:rsidRPr="00716BDA">
              <w:t>M 2.2.3 Leitidee Raum und Form</w:t>
            </w:r>
          </w:p>
          <w:p w14:paraId="32BB1E9B" w14:textId="77777777" w:rsidR="005A015B" w:rsidRPr="00716BDA" w:rsidRDefault="005A015B" w:rsidP="005A015B">
            <w:pPr>
              <w:pStyle w:val="SBBZ-642--KompetenztabelleVerweisC"/>
            </w:pPr>
            <w:r w:rsidRPr="00716BDA">
              <w:t>MUS 2.2.1 Musik erleben und wahrnehmen</w:t>
            </w:r>
          </w:p>
          <w:p w14:paraId="4F91E7CA" w14:textId="77777777" w:rsidR="005A015B" w:rsidRPr="00716BDA" w:rsidRDefault="005A015B" w:rsidP="005A015B">
            <w:pPr>
              <w:pStyle w:val="SBBZ-642--KompetenztabelleVerweisC"/>
            </w:pPr>
            <w:r w:rsidRPr="00716BDA">
              <w:t>RRK 2.2 Hauptstufe</w:t>
            </w:r>
          </w:p>
          <w:p w14:paraId="2B76152A" w14:textId="77777777" w:rsidR="005A015B" w:rsidRPr="00716BDA" w:rsidRDefault="005A015B" w:rsidP="005A015B">
            <w:pPr>
              <w:pStyle w:val="SBBZ-642--KompetenztabelleVerweisC"/>
            </w:pPr>
            <w:r w:rsidRPr="00716BDA">
              <w:t>REV 2.2 Hauptstufe</w:t>
            </w:r>
          </w:p>
          <w:p w14:paraId="6C16AB7F" w14:textId="77777777" w:rsidR="005A015B" w:rsidRPr="00716BDA" w:rsidRDefault="005A015B" w:rsidP="005A015B">
            <w:pPr>
              <w:pStyle w:val="SBBZ-642--KompetenztabelleVerweisC"/>
            </w:pPr>
            <w:r w:rsidRPr="00716BDA">
              <w:t>T 2.1.2 Werkstoffkunde</w:t>
            </w:r>
          </w:p>
          <w:p w14:paraId="3CBE0CAA" w14:textId="77777777" w:rsidR="005A015B" w:rsidRPr="00716BDA" w:rsidRDefault="005A015B" w:rsidP="005A015B">
            <w:pPr>
              <w:pStyle w:val="SBBZ-642--KompetenztabelleVerweisC"/>
            </w:pPr>
            <w:r w:rsidRPr="00716BDA">
              <w:lastRenderedPageBreak/>
              <w:t xml:space="preserve">T 2.1.3.3 </w:t>
            </w:r>
            <w:proofErr w:type="spellStart"/>
            <w:r w:rsidRPr="00716BDA">
              <w:t>Fertigungs-und</w:t>
            </w:r>
            <w:proofErr w:type="spellEnd"/>
            <w:r w:rsidRPr="00716BDA">
              <w:t xml:space="preserve"> Verfahrenstechnik</w:t>
            </w:r>
          </w:p>
          <w:p w14:paraId="61F8B464" w14:textId="77777777" w:rsidR="005A015B" w:rsidRPr="00716BDA" w:rsidRDefault="005A015B" w:rsidP="005A015B">
            <w:pPr>
              <w:pStyle w:val="SBBZ-643--KompetenztabelleVerweisP"/>
            </w:pPr>
            <w:r w:rsidRPr="00716BDA">
              <w:t>SEK</w:t>
            </w:r>
            <w:r>
              <w:t>1</w:t>
            </w:r>
            <w:r w:rsidRPr="00716BDA">
              <w:t xml:space="preserve"> BK 2.1 Rezeption</w:t>
            </w:r>
          </w:p>
          <w:p w14:paraId="1D2D49FB" w14:textId="77777777" w:rsidR="005A015B" w:rsidRPr="00716BDA" w:rsidRDefault="005A015B" w:rsidP="005A015B">
            <w:pPr>
              <w:pStyle w:val="SBBZ-643--KompetenztabelleVerweisP"/>
            </w:pPr>
            <w:r w:rsidRPr="00716BDA">
              <w:t>SEK</w:t>
            </w:r>
            <w:r>
              <w:t>1</w:t>
            </w:r>
            <w:r w:rsidRPr="00716BDA">
              <w:t xml:space="preserve"> BK 2.2</w:t>
            </w:r>
            <w:r>
              <w:t xml:space="preserve"> </w:t>
            </w:r>
            <w:r w:rsidRPr="00716BDA">
              <w:t>Produktion</w:t>
            </w:r>
          </w:p>
          <w:p w14:paraId="6D7BDA01" w14:textId="77777777" w:rsidR="005A015B" w:rsidRPr="00716BDA" w:rsidRDefault="005A015B" w:rsidP="005A015B">
            <w:pPr>
              <w:pStyle w:val="SBBZ-644--KompetenztabelleVerweisI"/>
            </w:pPr>
            <w:r w:rsidRPr="00716BDA">
              <w:t>SEK</w:t>
            </w:r>
            <w:r>
              <w:t>1</w:t>
            </w:r>
            <w:r w:rsidRPr="00716BDA">
              <w:t xml:space="preserve"> BK 3.1 Klassen 5/6</w:t>
            </w:r>
          </w:p>
          <w:p w14:paraId="43673E91" w14:textId="77777777" w:rsidR="005A015B" w:rsidRPr="00716BDA" w:rsidRDefault="005A015B" w:rsidP="005A015B">
            <w:pPr>
              <w:pStyle w:val="SBBZ-645--KompetenztabelleVerweisL"/>
            </w:pPr>
            <w:r w:rsidRPr="00716BDA">
              <w:t xml:space="preserve">BNE </w:t>
            </w:r>
            <w:r>
              <w:t xml:space="preserve">3 </w:t>
            </w:r>
            <w:r w:rsidRPr="00716BDA">
              <w:t>Werte und Normen in Entscheidungssituationen</w:t>
            </w:r>
          </w:p>
          <w:p w14:paraId="6AD81139" w14:textId="77777777" w:rsidR="005A015B" w:rsidRPr="00716BDA" w:rsidRDefault="005A015B" w:rsidP="005A015B">
            <w:pPr>
              <w:pStyle w:val="SBBZ-645--KompetenztabelleVerweisL"/>
            </w:pPr>
            <w:r w:rsidRPr="00716BDA">
              <w:t xml:space="preserve">BNE </w:t>
            </w:r>
            <w:r>
              <w:t xml:space="preserve">5 </w:t>
            </w:r>
            <w:r w:rsidRPr="00716BDA">
              <w:t>Teilhabe, Mitwirkung, Mitbestimmung</w:t>
            </w:r>
          </w:p>
          <w:p w14:paraId="7E199BA8" w14:textId="77777777" w:rsidR="005A015B" w:rsidRDefault="005A015B" w:rsidP="005A015B">
            <w:pPr>
              <w:pStyle w:val="SBBZ-645--KompetenztabelleVerweisL"/>
            </w:pPr>
            <w:r w:rsidRPr="00716BDA">
              <w:t xml:space="preserve">BTV </w:t>
            </w:r>
            <w:r>
              <w:t>1 P</w:t>
            </w:r>
            <w:r w:rsidRPr="00716BDA">
              <w:t>ersonale und gesellschaftliche Vielfalt</w:t>
            </w:r>
          </w:p>
          <w:p w14:paraId="37758839" w14:textId="77777777" w:rsidR="005A015B" w:rsidRPr="00716BDA" w:rsidRDefault="005A015B" w:rsidP="005A015B">
            <w:pPr>
              <w:pStyle w:val="SBBZ-645--KompetenztabelleVerweisL"/>
            </w:pPr>
            <w:r>
              <w:t xml:space="preserve">BTV 3 </w:t>
            </w:r>
            <w:r w:rsidRPr="00716BDA">
              <w:t>Toleranz, Solidarität, Inklusion, Antidiskriminierung</w:t>
            </w:r>
          </w:p>
          <w:p w14:paraId="32F7C6DA" w14:textId="77777777" w:rsidR="005A015B" w:rsidRPr="00716BDA" w:rsidRDefault="005A015B" w:rsidP="005A015B">
            <w:pPr>
              <w:pStyle w:val="SBBZ-645--KompetenztabelleVerweisL"/>
            </w:pPr>
            <w:r w:rsidRPr="00716BDA">
              <w:t xml:space="preserve">MB </w:t>
            </w:r>
            <w:r>
              <w:t xml:space="preserve">3 </w:t>
            </w:r>
            <w:r w:rsidRPr="00716BDA">
              <w:t>Information und Wissen</w:t>
            </w:r>
          </w:p>
          <w:p w14:paraId="6694725C" w14:textId="77777777" w:rsidR="005A015B" w:rsidRPr="00F7070C" w:rsidRDefault="005A015B" w:rsidP="005A015B">
            <w:pPr>
              <w:pStyle w:val="SBBZ-645--KompetenztabelleVerweisL"/>
            </w:pPr>
            <w:r w:rsidRPr="005A015B">
              <w:t xml:space="preserve">PG </w:t>
            </w:r>
            <w:r>
              <w:t xml:space="preserve">1 </w:t>
            </w:r>
            <w:r w:rsidRPr="005A015B">
              <w:t>Wahrnehmung und Empfindung</w:t>
            </w:r>
          </w:p>
        </w:tc>
      </w:tr>
    </w:tbl>
    <w:p w14:paraId="198DCAED" w14:textId="77777777" w:rsidR="005A015B" w:rsidRDefault="005A015B" w:rsidP="005A015B">
      <w:pPr>
        <w:pStyle w:val="SBBZ-001--AbsatzStandard"/>
      </w:pPr>
    </w:p>
    <w:p w14:paraId="6FAEB0F3" w14:textId="77777777" w:rsidR="005A015B" w:rsidRPr="00716BDA" w:rsidRDefault="005A015B" w:rsidP="005A015B">
      <w:pPr>
        <w:pStyle w:val="SBBZ-523--TeilBC2KF-berschrift32XXKompetenzfeld"/>
      </w:pPr>
      <w:bookmarkStart w:id="42" w:name="_Toc28979296"/>
      <w:bookmarkStart w:id="43" w:name="_Toc46434912"/>
      <w:bookmarkStart w:id="44" w:name="_Toc99451983"/>
      <w:bookmarkStart w:id="45" w:name="_Toc107564095"/>
      <w:r w:rsidRPr="00716BDA">
        <w:t>Bearbeitung, Manipulation und (Neu-)Gestaltung</w:t>
      </w:r>
      <w:bookmarkEnd w:id="42"/>
      <w:bookmarkEnd w:id="43"/>
      <w:bookmarkEnd w:id="44"/>
      <w:bookmarkEnd w:id="45"/>
    </w:p>
    <w:p w14:paraId="1BC745BA" w14:textId="77777777" w:rsidR="005A015B" w:rsidRPr="00716BDA" w:rsidRDefault="005A015B" w:rsidP="005A015B">
      <w:pPr>
        <w:pStyle w:val="SBBZ-001--AbsatzStandard"/>
      </w:pPr>
      <w:r w:rsidRPr="00716BDA">
        <w:t>Bildende Kunst ermöglicht einen großen Handlungs- und Erfahrungsspielraum für Schülerinnen und Schüler. Sie produzieren, imaginieren, zeichnen, formen, malen, ordnen, erforschen, dokumentieren, sammeln, experimentieren, verfremden, zerlegen, konstruieren, verwerfen, planen, überarbeiten, variieren, nehmen wahr, sehen, betrachten und deuten.</w:t>
      </w:r>
    </w:p>
    <w:p w14:paraId="46CAB654" w14:textId="77777777" w:rsidR="005A015B" w:rsidRDefault="005A015B" w:rsidP="005A015B">
      <w:pPr>
        <w:pStyle w:val="SBBZ-001--AbsatzStandard"/>
      </w:pPr>
      <w:r w:rsidRPr="005A015B">
        <w:t>Ein weitestgehend nichtnormierter, wertfreier Zugang bezüglich der Themen-, Material- und Werkzeugwahl ermöglicht Chancen positiver Selbstwirksamkeitserfahrungen und persönlicher Erfolgsattribuierungen. Produktion ist (neben Perzeption und Präsentation) das zentrale Lernfeld im Fach Bildende Kunst.</w:t>
      </w:r>
    </w:p>
    <w:tbl>
      <w:tblPr>
        <w:tblStyle w:val="SBBZ-T61--TABELLEKOMPETENZMASKE"/>
        <w:tblW w:w="9214" w:type="dxa"/>
        <w:tblLook w:val="04A0" w:firstRow="1" w:lastRow="0" w:firstColumn="1" w:lastColumn="0" w:noHBand="0" w:noVBand="1"/>
      </w:tblPr>
      <w:tblGrid>
        <w:gridCol w:w="4395"/>
        <w:gridCol w:w="4819"/>
      </w:tblGrid>
      <w:tr w:rsidR="005A015B" w:rsidRPr="009B5D7C" w14:paraId="72EC414F" w14:textId="77777777" w:rsidTr="00687804">
        <w:trPr>
          <w:cnfStyle w:val="100000000000" w:firstRow="1" w:lastRow="0" w:firstColumn="0" w:lastColumn="0" w:oddVBand="0" w:evenVBand="0" w:oddHBand="0" w:evenHBand="0" w:firstRowFirstColumn="0" w:firstRowLastColumn="0" w:lastRowFirstColumn="0" w:lastRowLastColumn="0"/>
        </w:trPr>
        <w:tc>
          <w:tcPr>
            <w:tcW w:w="4395" w:type="dxa"/>
            <w:hideMark/>
          </w:tcPr>
          <w:p w14:paraId="69C19279" w14:textId="77777777" w:rsidR="005A015B" w:rsidRPr="005A015B" w:rsidRDefault="005A015B" w:rsidP="005A015B">
            <w:pPr>
              <w:pStyle w:val="SBBZ-611--KompetenztabelleberschriftDA"/>
            </w:pPr>
            <w:r>
              <w:t>Denkanstöße</w:t>
            </w:r>
          </w:p>
        </w:tc>
        <w:tc>
          <w:tcPr>
            <w:tcW w:w="4819" w:type="dxa"/>
            <w:hideMark/>
          </w:tcPr>
          <w:p w14:paraId="421D239E" w14:textId="77777777" w:rsidR="005A015B" w:rsidRPr="005A015B" w:rsidRDefault="005A015B" w:rsidP="005A015B">
            <w:pPr>
              <w:pStyle w:val="SBBZ-612--KompetenztabelleberschriftKS"/>
            </w:pPr>
            <w:r w:rsidRPr="00643002">
              <w:t>Kompetenz</w:t>
            </w:r>
            <w:r w:rsidRPr="005A015B">
              <w:t>spektrum</w:t>
            </w:r>
          </w:p>
        </w:tc>
      </w:tr>
      <w:tr w:rsidR="005A015B" w:rsidRPr="009B5D7C" w14:paraId="76369ADB" w14:textId="77777777" w:rsidTr="00687804">
        <w:tc>
          <w:tcPr>
            <w:tcW w:w="4395" w:type="dxa"/>
          </w:tcPr>
          <w:p w14:paraId="6C925687" w14:textId="77777777" w:rsidR="005A015B" w:rsidRPr="00716BDA" w:rsidRDefault="005A015B" w:rsidP="005A015B">
            <w:pPr>
              <w:pStyle w:val="SBBZ-631--KompetenztabelleListeDADenkanste"/>
            </w:pPr>
            <w:r w:rsidRPr="00716BDA">
              <w:t>Wie schafft die Schule Freiräume, um den Schülerinnen und Schülern die Verwirklichung eigener, künstlerischer Ideen zu ermöglichen?</w:t>
            </w:r>
          </w:p>
          <w:p w14:paraId="450E695C" w14:textId="77777777" w:rsidR="005A015B" w:rsidRPr="00716BDA" w:rsidRDefault="005A015B" w:rsidP="005A015B">
            <w:pPr>
              <w:pStyle w:val="SBBZ-631--KompetenztabelleListeDADenkanste"/>
            </w:pPr>
            <w:r w:rsidRPr="00716BDA">
              <w:t>Welche Materialien regen die Schülerinnen und Schüler in der freien, künstlerischen Gestaltung an?</w:t>
            </w:r>
          </w:p>
          <w:p w14:paraId="54ECD30D" w14:textId="77777777" w:rsidR="005A015B" w:rsidRPr="00716BDA" w:rsidRDefault="005A015B" w:rsidP="005A015B">
            <w:pPr>
              <w:pStyle w:val="SBBZ-631--KompetenztabelleListeDADenkanste"/>
            </w:pPr>
            <w:r w:rsidRPr="00716BDA">
              <w:t>Wo schafft die Schule Möglichkeiten der G</w:t>
            </w:r>
            <w:r>
              <w:t>estaltung durch Neuorganisation</w:t>
            </w:r>
            <w:r w:rsidRPr="00716BDA">
              <w:t xml:space="preserve"> </w:t>
            </w:r>
            <w:r>
              <w:t>(</w:t>
            </w:r>
            <w:r w:rsidRPr="00716BDA">
              <w:t>zum Beispiel durch di</w:t>
            </w:r>
            <w:r>
              <w:t>e Schaffung freier Kunstflächen,</w:t>
            </w:r>
            <w:r w:rsidRPr="00716BDA">
              <w:t xml:space="preserve"> der Atelierarbeit</w:t>
            </w:r>
            <w:r>
              <w:t>)</w:t>
            </w:r>
            <w:r w:rsidRPr="00716BDA">
              <w:t>?</w:t>
            </w:r>
          </w:p>
          <w:p w14:paraId="1C697164" w14:textId="77777777" w:rsidR="005A015B" w:rsidRPr="00716BDA" w:rsidRDefault="005A015B" w:rsidP="005A015B">
            <w:pPr>
              <w:pStyle w:val="SBBZ-631--KompetenztabelleListeDADenkanste"/>
            </w:pPr>
            <w:r w:rsidRPr="00716BDA">
              <w:t>Wie werden die individuellen Bedarfe der Schülerinnen und Schüler dabei berücksichtigt?</w:t>
            </w:r>
          </w:p>
          <w:p w14:paraId="142FD0BD" w14:textId="77777777" w:rsidR="005A015B" w:rsidRPr="00716BDA" w:rsidRDefault="005A015B" w:rsidP="005A015B">
            <w:pPr>
              <w:pStyle w:val="SBBZ-631--KompetenztabelleListeDADenkanste"/>
            </w:pPr>
            <w:r w:rsidRPr="00716BDA">
              <w:t>Wie vernetzt sich die Schule mit außerschulischen Partnern und nutzt deren Angebote (Kunsttherapie, Kunstschulen, Galerien, Museen, Kunststiftungen)?</w:t>
            </w:r>
          </w:p>
          <w:p w14:paraId="09679A1C" w14:textId="77777777" w:rsidR="005A015B" w:rsidRPr="00716BDA" w:rsidRDefault="005A015B" w:rsidP="005A015B">
            <w:pPr>
              <w:pStyle w:val="SBBZ-631--KompetenztabelleListeDADenkanste"/>
            </w:pPr>
            <w:r w:rsidRPr="00716BDA">
              <w:t>Wie schafft die Schule Erfahrungen mit unterschiedlichen Materialien (zum Beispiel Naturmaterialien, Textiles, Metall, Holz, Farbe, Papier, Ton, Leder, Kunststoff, Stein, Gips)?</w:t>
            </w:r>
          </w:p>
          <w:p w14:paraId="668FE788" w14:textId="77777777" w:rsidR="005A015B" w:rsidRPr="00716BDA" w:rsidRDefault="005A015B" w:rsidP="005A015B">
            <w:pPr>
              <w:pStyle w:val="SBBZ-631--KompetenztabelleListeDADenkanste"/>
            </w:pPr>
            <w:r w:rsidRPr="00716BDA">
              <w:t>Wie wird der Umgang mit unterschiedlichen Techniken/Darstellungsformen (zum Beispiel Fotografieren und Filmen, Performance und Action, zwei- und dreidimensionales Modellieren, Malerei, Grafik, Dru</w:t>
            </w:r>
            <w:r w:rsidRPr="00716BDA">
              <w:lastRenderedPageBreak/>
              <w:t>cken, Färben, Häkeln, Stricken, Nähen, Filzen, Lederbearbeitung, Collagieren, Airbrush) ermöglicht?</w:t>
            </w:r>
          </w:p>
          <w:p w14:paraId="39B2318F" w14:textId="77777777" w:rsidR="005A015B" w:rsidRPr="00716BDA" w:rsidRDefault="005A015B" w:rsidP="005A015B">
            <w:pPr>
              <w:pStyle w:val="SBBZ-631--KompetenztabelleListeDADenkanste"/>
            </w:pPr>
            <w:r w:rsidRPr="00716BDA">
              <w:t>Wie und wo werden Räume und Zeiten für die Präsentation der Ergebnisse geschaffen?</w:t>
            </w:r>
          </w:p>
          <w:p w14:paraId="04241D09" w14:textId="77777777" w:rsidR="005A015B" w:rsidRPr="00716BDA" w:rsidRDefault="005A015B" w:rsidP="005A015B">
            <w:pPr>
              <w:pStyle w:val="SBBZ-631--KompetenztabelleListeDADenkanste"/>
            </w:pPr>
            <w:r w:rsidRPr="00716BDA">
              <w:t>Wie und wer unterstützt die Schule bei künstlerischen Projekten (zum Beispiel Vernetzung mit regionalen Künstlerinnen und Künstlern, Ateliers, Berufsschulen, Fachgeschäfte für Künstlerbedarf)?</w:t>
            </w:r>
          </w:p>
          <w:p w14:paraId="787A8CD3" w14:textId="77777777" w:rsidR="005A015B" w:rsidRPr="00F7070C" w:rsidRDefault="005A015B" w:rsidP="005A015B">
            <w:pPr>
              <w:pStyle w:val="SBBZ-631--KompetenztabelleListeDADenkanste"/>
            </w:pPr>
            <w:r w:rsidRPr="00716BDA">
              <w:t>Wie werden die künstlerischen Kompetenzen</w:t>
            </w:r>
            <w:r>
              <w:t xml:space="preserve"> </w:t>
            </w:r>
            <w:r w:rsidRPr="00716BDA">
              <w:t>/ Ressourcen der Schülerinnen und Schüler für die Berufsorientierung genutzt?</w:t>
            </w:r>
          </w:p>
        </w:tc>
        <w:tc>
          <w:tcPr>
            <w:tcW w:w="4819" w:type="dxa"/>
          </w:tcPr>
          <w:p w14:paraId="10798174" w14:textId="77777777" w:rsidR="005A015B" w:rsidRPr="005A015B" w:rsidRDefault="005A015B" w:rsidP="005A015B">
            <w:pPr>
              <w:pStyle w:val="SBBZ-622--KompetenztabelleTextKSDieSchlerinnenSchler"/>
            </w:pPr>
            <w:r>
              <w:lastRenderedPageBreak/>
              <w:t>Die Schülerinnen und Schüler</w:t>
            </w:r>
          </w:p>
          <w:p w14:paraId="2067E9ED" w14:textId="77777777" w:rsidR="005A015B" w:rsidRPr="00716BDA" w:rsidRDefault="005A015B" w:rsidP="005A015B">
            <w:pPr>
              <w:pStyle w:val="SBBZ-632--KompetenztabelleListeKSKompetenzspektrum"/>
            </w:pPr>
            <w:r w:rsidRPr="00716BDA">
              <w:t xml:space="preserve">gestalten mit unterschiedlichen Materialien </w:t>
            </w:r>
            <w:r>
              <w:t>(</w:t>
            </w:r>
            <w:r w:rsidRPr="00716BDA">
              <w:t>zum Beispiel Naturmaterialien, Textiles, Metall, Holz, Farbe, Papier, Ton, Leder, Kunststoff, Stein, Gips</w:t>
            </w:r>
            <w:r>
              <w:t>)</w:t>
            </w:r>
          </w:p>
          <w:p w14:paraId="4D85F812" w14:textId="77777777" w:rsidR="005A015B" w:rsidRPr="00716BDA" w:rsidRDefault="005A015B" w:rsidP="005A015B">
            <w:pPr>
              <w:pStyle w:val="SBBZ-632--KompetenztabelleListeKSKompetenzspektrum"/>
            </w:pPr>
            <w:r w:rsidRPr="00716BDA">
              <w:t>nutzen einfaches Zeichnen für Skizzen und Kompositionen (groß – klein, Überschneidungen, Ballungen, Streuung von Gegenständen, Menschen, Pflanzen)</w:t>
            </w:r>
          </w:p>
          <w:p w14:paraId="278AB59D" w14:textId="77777777" w:rsidR="005A015B" w:rsidRPr="00716BDA" w:rsidRDefault="005A015B" w:rsidP="005A015B">
            <w:pPr>
              <w:pStyle w:val="SBBZ-632--KompetenztabelleListeKSKompetenzspektrum"/>
            </w:pPr>
            <w:r w:rsidRPr="00716BDA">
              <w:t>erproben die Eigenschaften des Materials und der Werkzeuge sowie Untergründe</w:t>
            </w:r>
          </w:p>
          <w:p w14:paraId="0F66112B" w14:textId="77777777" w:rsidR="005A015B" w:rsidRPr="00716BDA" w:rsidRDefault="005A015B" w:rsidP="005A015B">
            <w:pPr>
              <w:pStyle w:val="SBBZ-632--KompetenztabelleListeKSKompetenzspektrum"/>
            </w:pPr>
            <w:r w:rsidRPr="00716BDA">
              <w:t>erfahren die Wirkung von Musik und Emotionen auf das eigene Schaffen / den Kunstprozess</w:t>
            </w:r>
          </w:p>
          <w:p w14:paraId="59AD5CE3" w14:textId="77777777" w:rsidR="005A015B" w:rsidRPr="00716BDA" w:rsidRDefault="005A015B" w:rsidP="005A015B">
            <w:pPr>
              <w:pStyle w:val="SBBZ-632--KompetenztabelleListeKSKompetenzspektrum"/>
            </w:pPr>
            <w:r w:rsidRPr="00716BDA">
              <w:t>erkennen grundlegende Farbbeziehungen und Farbwirkungen (zum Beispiel Farbverwandtschaften, Farbkontraste, Farbqualitäten, Farbfunktionen, Farbordnungen)</w:t>
            </w:r>
          </w:p>
          <w:p w14:paraId="6AD14821" w14:textId="77777777" w:rsidR="005A015B" w:rsidRPr="00716BDA" w:rsidRDefault="005A015B" w:rsidP="005A015B">
            <w:pPr>
              <w:pStyle w:val="SBBZ-632--KompetenztabelleListeKSKompetenzspektrum"/>
            </w:pPr>
            <w:r w:rsidRPr="00716BDA">
              <w:t>gestalten nach Vorlage/Modell</w:t>
            </w:r>
          </w:p>
          <w:p w14:paraId="79C907C1" w14:textId="77777777" w:rsidR="005A015B" w:rsidRPr="00716BDA" w:rsidRDefault="005A015B" w:rsidP="005A015B">
            <w:pPr>
              <w:pStyle w:val="SBBZ-632--KompetenztabelleListeKSKompetenzspektrum"/>
            </w:pPr>
            <w:r w:rsidRPr="00716BDA">
              <w:t>setzen eigene Ideen in Planung um</w:t>
            </w:r>
          </w:p>
          <w:p w14:paraId="303B7B5D" w14:textId="77777777" w:rsidR="005A015B" w:rsidRPr="00716BDA" w:rsidRDefault="005A015B" w:rsidP="005A015B">
            <w:pPr>
              <w:pStyle w:val="SBBZ-632--KompetenztabelleListeKSKompetenzspektrum"/>
            </w:pPr>
            <w:r w:rsidRPr="00716BDA">
              <w:t>fertigen frei, kreativ nach eigenen inneren Vorstellungen</w:t>
            </w:r>
          </w:p>
          <w:p w14:paraId="74F86930" w14:textId="77777777" w:rsidR="005A015B" w:rsidRPr="00716BDA" w:rsidRDefault="005A015B" w:rsidP="005A015B">
            <w:pPr>
              <w:pStyle w:val="SBBZ-632--KompetenztabelleListeKSKompetenzspektrum"/>
            </w:pPr>
            <w:r w:rsidRPr="00716BDA">
              <w:t>gestalten Fläche, Plastik oder Raum durch Umgestalten, Umbauen, Rekonstruieren, Umordnen oder in Aktion</w:t>
            </w:r>
          </w:p>
          <w:p w14:paraId="78E83E6F" w14:textId="77777777" w:rsidR="005A015B" w:rsidRPr="00716BDA" w:rsidRDefault="005A015B" w:rsidP="005A015B">
            <w:pPr>
              <w:pStyle w:val="SBBZ-632--KompetenztabelleListeKSKompetenzspektrum"/>
            </w:pPr>
            <w:r w:rsidRPr="00716BDA">
              <w:t>lernen den Umgang mit unterschiedlichen Werkzeugen und Techniken</w:t>
            </w:r>
          </w:p>
          <w:p w14:paraId="00B02D07" w14:textId="77777777" w:rsidR="005A015B" w:rsidRPr="00716BDA" w:rsidRDefault="005A015B" w:rsidP="005A015B">
            <w:pPr>
              <w:pStyle w:val="SBBZ-632--KompetenztabelleListeKSKompetenzspektrum"/>
            </w:pPr>
            <w:r w:rsidRPr="00716BDA">
              <w:lastRenderedPageBreak/>
              <w:t>analysieren bekannte Künstlerinnen und Künstler verschiedener Epochen</w:t>
            </w:r>
          </w:p>
          <w:p w14:paraId="01BC0D09" w14:textId="77777777" w:rsidR="005A015B" w:rsidRPr="00716BDA" w:rsidRDefault="005A015B" w:rsidP="005A015B">
            <w:pPr>
              <w:pStyle w:val="SBBZ-632--KompetenztabelleListeKSKompetenzspektrum"/>
            </w:pPr>
            <w:r w:rsidRPr="00716BDA">
              <w:t>betrachten, ergänzen, verfremden oder reproduzieren namhafte Werke (klassische Werke in Pop-Art-Technik)</w:t>
            </w:r>
          </w:p>
          <w:p w14:paraId="264CBB2F" w14:textId="77777777" w:rsidR="005A015B" w:rsidRPr="00716BDA" w:rsidRDefault="005A015B" w:rsidP="005A015B">
            <w:pPr>
              <w:pStyle w:val="SBBZ-632--KompetenztabelleListeKSKompetenzspektrum"/>
            </w:pPr>
            <w:r w:rsidRPr="00716BDA">
              <w:t>suchen sich ansprechende Vorlagen aus und fertigen diese teilweise oder ganz nach oder verändern diese nach eigenen Vorstellungen</w:t>
            </w:r>
          </w:p>
          <w:p w14:paraId="68B5BFCA" w14:textId="77777777" w:rsidR="005A015B" w:rsidRPr="00716BDA" w:rsidRDefault="005A015B" w:rsidP="005A015B">
            <w:pPr>
              <w:pStyle w:val="SBBZ-632--KompetenztabelleListeKSKompetenzspektrum"/>
            </w:pPr>
            <w:r w:rsidRPr="00716BDA">
              <w:t>bauen kinetische Objekte bekannter Künstlerinnen und Künstler (zum Beispiel von Leonardo da Vinci, Jean Tinguely)</w:t>
            </w:r>
          </w:p>
          <w:p w14:paraId="1F8BA567" w14:textId="77777777" w:rsidR="005A015B" w:rsidRPr="00716BDA" w:rsidRDefault="005A015B" w:rsidP="005A015B">
            <w:pPr>
              <w:pStyle w:val="SBBZ-632--KompetenztabelleListeKSKompetenzspektrum"/>
            </w:pPr>
            <w:r w:rsidRPr="00716BDA">
              <w:t>untersuchen elementare Bedingungen von Architektur (Statik, Form, Funktionalität) und in Konstruktionen, erkennen sie und wenden diese an ihrem Werk an</w:t>
            </w:r>
          </w:p>
          <w:p w14:paraId="4B5529B3" w14:textId="77777777" w:rsidR="005A015B" w:rsidRPr="00716BDA" w:rsidRDefault="005A015B" w:rsidP="005A015B">
            <w:pPr>
              <w:pStyle w:val="SBBZ-632--KompetenztabelleListeKSKompetenzspektrum"/>
            </w:pPr>
            <w:r w:rsidRPr="00716BDA">
              <w:t>versuchen eigene „Erfindungen“ und „Verbesserungen“ an bestehenden</w:t>
            </w:r>
            <w:r>
              <w:t xml:space="preserve"> Objekten technisch o</w:t>
            </w:r>
            <w:r w:rsidRPr="00716BDA">
              <w:t>der kreativ umzusetzen</w:t>
            </w:r>
          </w:p>
          <w:p w14:paraId="1D2D843B" w14:textId="77777777" w:rsidR="005A015B" w:rsidRPr="00F7070C" w:rsidRDefault="005A015B" w:rsidP="005A015B">
            <w:pPr>
              <w:pStyle w:val="SBBZ-632--KompetenztabelleListeKSKompetenzspektrum"/>
            </w:pPr>
            <w:r w:rsidRPr="00716BDA">
              <w:t>gestalten mit einfachen Möglichkeiten und Mitteln der Fotografie Bilder (zum Beispiel Perspektiven, Einstellungsgrößen, Fotobearbeitung) und Filme (Stopp-Motion, Video) und verarbeiten diese weiter</w:t>
            </w:r>
          </w:p>
        </w:tc>
      </w:tr>
      <w:tr w:rsidR="005A015B" w:rsidRPr="009B5D7C" w14:paraId="0CA279A8" w14:textId="77777777" w:rsidTr="00687804">
        <w:trPr>
          <w:cnfStyle w:val="000000010000" w:firstRow="0" w:lastRow="0" w:firstColumn="0" w:lastColumn="0" w:oddVBand="0" w:evenVBand="0" w:oddHBand="0" w:evenHBand="1" w:firstRowFirstColumn="0" w:firstRowLastColumn="0" w:lastRowFirstColumn="0" w:lastRowLastColumn="0"/>
        </w:trPr>
        <w:tc>
          <w:tcPr>
            <w:tcW w:w="4395" w:type="dxa"/>
            <w:hideMark/>
          </w:tcPr>
          <w:p w14:paraId="27DFB214" w14:textId="77777777" w:rsidR="005A015B" w:rsidRPr="005A015B" w:rsidRDefault="005A015B" w:rsidP="005A015B">
            <w:pPr>
              <w:pStyle w:val="SBBZ-613--KompetenztabelleberschriftBI"/>
            </w:pPr>
            <w:r w:rsidRPr="00643002">
              <w:lastRenderedPageBreak/>
              <w:t>Beisp</w:t>
            </w:r>
            <w:r w:rsidRPr="005A015B">
              <w:t>ielhafte Inhalte</w:t>
            </w:r>
          </w:p>
        </w:tc>
        <w:tc>
          <w:tcPr>
            <w:tcW w:w="4819" w:type="dxa"/>
            <w:hideMark/>
          </w:tcPr>
          <w:p w14:paraId="4BBF801B" w14:textId="77777777" w:rsidR="005A015B" w:rsidRPr="005A015B" w:rsidRDefault="005A015B" w:rsidP="005A015B">
            <w:pPr>
              <w:pStyle w:val="SBBZ-614--KompetenztabelleberschriftEX"/>
            </w:pPr>
            <w:r w:rsidRPr="00643002">
              <w:t>Exemplarische Aneignungs</w:t>
            </w:r>
            <w:r w:rsidRPr="005A015B">
              <w:t>- und</w:t>
            </w:r>
            <w:r w:rsidRPr="005A015B">
              <w:br/>
              <w:t>Differenzierungsmöglichkeiten</w:t>
            </w:r>
          </w:p>
        </w:tc>
      </w:tr>
      <w:tr w:rsidR="005A015B" w:rsidRPr="009B5D7C" w14:paraId="21C36312" w14:textId="77777777" w:rsidTr="00687804">
        <w:tc>
          <w:tcPr>
            <w:tcW w:w="4395" w:type="dxa"/>
          </w:tcPr>
          <w:p w14:paraId="5021E072" w14:textId="77777777" w:rsidR="005A015B" w:rsidRPr="00716BDA" w:rsidRDefault="005A015B" w:rsidP="005A015B">
            <w:pPr>
              <w:pStyle w:val="SBBZ-633--KompetenztabelleListeBIBeispielhafteInhalte"/>
            </w:pPr>
            <w:r w:rsidRPr="00716BDA">
              <w:t>Erstellung von Plastik (Figuren) oder Architektur aus unterschiedlichen Materialien (nach Vorlagen bekannter Künstlerinnen und Künstlern wie Niki de Saint Phalle, Jean Tinguely)</w:t>
            </w:r>
          </w:p>
          <w:p w14:paraId="3EAC5B04" w14:textId="77777777" w:rsidR="005A015B" w:rsidRPr="00716BDA" w:rsidRDefault="005A015B" w:rsidP="005A015B">
            <w:pPr>
              <w:pStyle w:val="SBBZ-633--KompetenztabelleListeBIBeispielhafteInhalte"/>
            </w:pPr>
            <w:r w:rsidRPr="00716BDA">
              <w:t>Gestaltung von (schulbezogenen) Alltagsgegenständen unter dem Gesichtspunkt der persönlichen Identifikation (zum Beispiel Schulmöbel, Taschen, Schatzkisten, Handyhüllen)</w:t>
            </w:r>
          </w:p>
          <w:p w14:paraId="752C8DFA" w14:textId="77777777" w:rsidR="005A015B" w:rsidRPr="00716BDA" w:rsidRDefault="005A015B" w:rsidP="005A015B">
            <w:pPr>
              <w:pStyle w:val="SBBZ-633--KompetenztabelleListeBIBeispielhafteInhalte"/>
            </w:pPr>
            <w:r w:rsidRPr="00716BDA">
              <w:t>freies Malen nach Musik</w:t>
            </w:r>
          </w:p>
          <w:p w14:paraId="494FB4BE" w14:textId="77777777" w:rsidR="005A015B" w:rsidRPr="00716BDA" w:rsidRDefault="005A015B" w:rsidP="005A015B">
            <w:pPr>
              <w:pStyle w:val="SBBZ-633--KompetenztabelleListeBIBeispielhafteInhalte"/>
            </w:pPr>
            <w:r w:rsidRPr="00716BDA">
              <w:t>Manipulation und Veränderung von bekannten Werken oder Techniken von Künstlerinnen und Künstlern (Blaue Reiter, Picasso, Braque, Dix, Cézanne, Chagall, Arp, van Gogh, Miró</w:t>
            </w:r>
            <w:r>
              <w:t>,</w:t>
            </w:r>
            <w:r w:rsidRPr="00716BDA">
              <w:t xml:space="preserve"> Giacometti, Moore, Richter, Lichtenstein, Wesselmann, Beuys, Haring)</w:t>
            </w:r>
          </w:p>
          <w:p w14:paraId="11D5BFDB" w14:textId="77777777" w:rsidR="005A015B" w:rsidRPr="00716BDA" w:rsidRDefault="005A015B" w:rsidP="005A015B">
            <w:pPr>
              <w:pStyle w:val="SBBZ-633B--KompetenztabelleListeBIFETTBeispielhafteInhaltefett"/>
            </w:pPr>
            <w:r w:rsidRPr="00716BDA">
              <w:t>Gestalten und Bearbeiten von gebrauchten Möbeln, Alltagsgegenständen (zum Beispiel Restaurieren, Upcycling)</w:t>
            </w:r>
          </w:p>
          <w:p w14:paraId="502DFE70" w14:textId="77777777" w:rsidR="005A015B" w:rsidRPr="00716BDA" w:rsidRDefault="005A015B" w:rsidP="005A015B">
            <w:pPr>
              <w:pStyle w:val="SBBZ-633--KompetenztabelleListeBIBeispielhafteInhalte"/>
            </w:pPr>
            <w:r w:rsidRPr="00716BDA">
              <w:t>freies Experimentieren mit Materialien und Gestaltungstechniken (zum Beispiel Airbrush, Wasserfarben unter Einsatz der Fliehkraft, wie etwa Jackson Pollock, Yves Klein)</w:t>
            </w:r>
          </w:p>
          <w:p w14:paraId="0F86EC47" w14:textId="77777777" w:rsidR="005A015B" w:rsidRPr="00716BDA" w:rsidRDefault="005A015B" w:rsidP="005A015B">
            <w:pPr>
              <w:pStyle w:val="SBBZ-633--KompetenztabelleListeBIBeispielhafteInhalte"/>
            </w:pPr>
            <w:r w:rsidRPr="00716BDA">
              <w:t xml:space="preserve">themengebundenes Experimentieren mit Materialien und Gestaltungstechniken </w:t>
            </w:r>
            <w:r>
              <w:t>(</w:t>
            </w:r>
            <w:r w:rsidRPr="00716BDA">
              <w:t xml:space="preserve">zum </w:t>
            </w:r>
            <w:r w:rsidRPr="00716BDA">
              <w:lastRenderedPageBreak/>
              <w:t>Beispiel Kubismus durch Collagieren, Surrealismus durch digitale Veränderung und Bildbearbeitung</w:t>
            </w:r>
            <w:r>
              <w:t>)</w:t>
            </w:r>
          </w:p>
          <w:p w14:paraId="46230E40" w14:textId="77777777" w:rsidR="005A015B" w:rsidRPr="00F7070C" w:rsidRDefault="005A015B" w:rsidP="005A015B">
            <w:pPr>
              <w:pStyle w:val="SBBZ-633--KompetenztabelleListeBIBeispielhafteInhalte"/>
            </w:pPr>
            <w:r w:rsidRPr="00716BDA">
              <w:t>maßstabsgerechter Nachbau von Gebäuden der Umgebung, der Schule oder dem Schulgelände (Bausteine oder digital)</w:t>
            </w:r>
          </w:p>
        </w:tc>
        <w:tc>
          <w:tcPr>
            <w:tcW w:w="4819" w:type="dxa"/>
          </w:tcPr>
          <w:p w14:paraId="49E67867" w14:textId="77777777" w:rsidR="005A015B" w:rsidRPr="005A015B" w:rsidRDefault="005A015B" w:rsidP="005A015B">
            <w:pPr>
              <w:pStyle w:val="SBBZ-624--KompetenztabelleTextEXDieSchlerinn"/>
            </w:pPr>
            <w:r w:rsidRPr="00DC3CE1">
              <w:lastRenderedPageBreak/>
              <w:t>Die Schülerin</w:t>
            </w:r>
            <w:r w:rsidRPr="005A015B">
              <w:t xml:space="preserve"> oder der Schüler</w:t>
            </w:r>
          </w:p>
          <w:p w14:paraId="29A5E860" w14:textId="77777777" w:rsidR="005A015B" w:rsidRPr="00716BDA" w:rsidRDefault="005A015B" w:rsidP="005A015B">
            <w:pPr>
              <w:pStyle w:val="SBBZ-634--KompetenztabelleListeEXExemplarische"/>
            </w:pPr>
            <w:r>
              <w:t>besorgt gebrauchte Alltagsgegenstände (</w:t>
            </w:r>
            <w:r w:rsidRPr="00716BDA">
              <w:t>zum Beispiel Stühle, Tischchen, Regale</w:t>
            </w:r>
            <w:r>
              <w:t>)</w:t>
            </w:r>
          </w:p>
          <w:p w14:paraId="5CD0865C" w14:textId="77777777" w:rsidR="005A015B" w:rsidRPr="00716BDA" w:rsidRDefault="005A015B" w:rsidP="005A015B">
            <w:pPr>
              <w:pStyle w:val="SBBZ-634--KompetenztabelleListeEXExemplarische"/>
            </w:pPr>
            <w:r w:rsidRPr="00716BDA">
              <w:t>repariert gemeinsam mit anderen oder bessert aus</w:t>
            </w:r>
          </w:p>
          <w:p w14:paraId="46BF6F4F" w14:textId="77777777" w:rsidR="005A015B" w:rsidRPr="00716BDA" w:rsidRDefault="005A015B" w:rsidP="005A015B">
            <w:pPr>
              <w:pStyle w:val="SBBZ-634--KompetenztabelleListeEXExemplarische"/>
            </w:pPr>
            <w:r w:rsidRPr="00716BDA">
              <w:t>plant das Upcycling/Restaurieren unter dem Aspekt einer Kunstrichtung (zum Beispiel Pop-Art-Stuhl)</w:t>
            </w:r>
          </w:p>
          <w:p w14:paraId="391DF527" w14:textId="77777777" w:rsidR="005A015B" w:rsidRPr="00716BDA" w:rsidRDefault="005A015B" w:rsidP="005A015B">
            <w:pPr>
              <w:pStyle w:val="SBBZ-634--KompetenztabelleListeEXExemplarische"/>
            </w:pPr>
            <w:r w:rsidRPr="00716BDA">
              <w:t>informiert sich über grundlegende Charakteristika der Kunstrichtung (zum Beispiel Farben, Formen, Farbauftrag)</w:t>
            </w:r>
          </w:p>
          <w:p w14:paraId="4D52AFA2" w14:textId="77777777" w:rsidR="005A015B" w:rsidRPr="00716BDA" w:rsidRDefault="005A015B" w:rsidP="005A015B">
            <w:pPr>
              <w:pStyle w:val="SBBZ-634--KompetenztabelleListeEXExemplarische"/>
            </w:pPr>
            <w:r w:rsidRPr="00716BDA">
              <w:t>bearbeitet den Untergrund (Schleifen, Ablaugen, Grundieren)</w:t>
            </w:r>
          </w:p>
          <w:p w14:paraId="7828CB37" w14:textId="77777777" w:rsidR="005A015B" w:rsidRPr="00716BDA" w:rsidRDefault="005A015B" w:rsidP="005A015B">
            <w:pPr>
              <w:pStyle w:val="SBBZ-634--KompetenztabelleListeEXExemplarische"/>
            </w:pPr>
            <w:r w:rsidRPr="00716BDA">
              <w:t xml:space="preserve">plant und überprüft ihre/seine Pläne auf Machbarkeit (Statik, Farbwahl, Zielklarheit) und modifiziert </w:t>
            </w:r>
            <w:proofErr w:type="spellStart"/>
            <w:r w:rsidRPr="00716BDA">
              <w:t>gegebenfalls</w:t>
            </w:r>
            <w:proofErr w:type="spellEnd"/>
          </w:p>
          <w:p w14:paraId="5008F65D" w14:textId="77777777" w:rsidR="005A015B" w:rsidRPr="00716BDA" w:rsidRDefault="005A015B" w:rsidP="005A015B">
            <w:pPr>
              <w:pStyle w:val="SBBZ-634--KompetenztabelleListeEXExemplarische"/>
            </w:pPr>
            <w:r w:rsidRPr="00716BDA">
              <w:t>gestaltet ihr/sein Objekt kontinuierlich, zielorientiert und flexibel</w:t>
            </w:r>
          </w:p>
          <w:p w14:paraId="02E03185" w14:textId="77777777" w:rsidR="005A015B" w:rsidRPr="00716BDA" w:rsidRDefault="005A015B" w:rsidP="005A015B">
            <w:pPr>
              <w:pStyle w:val="SBBZ-634--KompetenztabelleListeEXExemplarische"/>
            </w:pPr>
            <w:r w:rsidRPr="00716BDA">
              <w:t>dokumentiert die aktuellen Stände und reflektiert den Arbeitsprozess auf Gelungenes und Optimierbares</w:t>
            </w:r>
          </w:p>
          <w:p w14:paraId="6DD865B9" w14:textId="77777777" w:rsidR="005A015B" w:rsidRPr="00F7070C" w:rsidRDefault="005A015B" w:rsidP="005A015B">
            <w:pPr>
              <w:pStyle w:val="SBBZ-634--KompetenztabelleListeEXExemplarische"/>
            </w:pPr>
            <w:r w:rsidRPr="00716BDA">
              <w:t>stellt das Produkt, das Material und den Prozess anderen vor (zum Beispiel Vernissage für andere Klassen, Eltern, Stadtteilzentrum, Presse)</w:t>
            </w:r>
          </w:p>
        </w:tc>
      </w:tr>
      <w:tr w:rsidR="005A015B" w:rsidRPr="00733317" w14:paraId="5BA78D53" w14:textId="77777777" w:rsidTr="00687804">
        <w:trPr>
          <w:cnfStyle w:val="000000010000" w:firstRow="0" w:lastRow="0" w:firstColumn="0" w:lastColumn="0" w:oddVBand="0" w:evenVBand="0" w:oddHBand="0" w:evenHBand="1" w:firstRowFirstColumn="0" w:firstRowLastColumn="0" w:lastRowFirstColumn="0" w:lastRowLastColumn="0"/>
        </w:trPr>
        <w:tc>
          <w:tcPr>
            <w:tcW w:w="9214" w:type="dxa"/>
            <w:gridSpan w:val="2"/>
            <w:hideMark/>
          </w:tcPr>
          <w:p w14:paraId="5FBC737E" w14:textId="77777777" w:rsidR="005A015B" w:rsidRPr="005A015B" w:rsidRDefault="005A015B" w:rsidP="005A015B">
            <w:pPr>
              <w:pStyle w:val="SBBZ-615--KompetenztabelleberschriftBV"/>
            </w:pPr>
            <w:r w:rsidRPr="00643002">
              <w:t xml:space="preserve">Bezüge </w:t>
            </w:r>
            <w:r w:rsidRPr="005A015B">
              <w:t>und Verweise</w:t>
            </w:r>
          </w:p>
        </w:tc>
      </w:tr>
      <w:tr w:rsidR="005A015B" w:rsidRPr="009B5D7C" w14:paraId="07692DF5" w14:textId="77777777" w:rsidTr="00687804">
        <w:trPr>
          <w:trHeight w:val="334"/>
        </w:trPr>
        <w:tc>
          <w:tcPr>
            <w:tcW w:w="9214" w:type="dxa"/>
            <w:gridSpan w:val="2"/>
          </w:tcPr>
          <w:p w14:paraId="45E5A037" w14:textId="77777777" w:rsidR="005A015B" w:rsidRPr="00716BDA" w:rsidRDefault="005A015B" w:rsidP="005A015B">
            <w:pPr>
              <w:pStyle w:val="SBBZ-641--KompetenztabelleVerweisB"/>
            </w:pPr>
            <w:r w:rsidRPr="00716BDA">
              <w:t>ARB 2.1.2 Erfahrungen mit Arbeit und Berufsorientierung</w:t>
            </w:r>
          </w:p>
          <w:p w14:paraId="15402983" w14:textId="77777777" w:rsidR="005A015B" w:rsidRPr="00716BDA" w:rsidRDefault="005A015B" w:rsidP="005A015B">
            <w:pPr>
              <w:pStyle w:val="SBBZ-641--KompetenztabelleVerweisB"/>
            </w:pPr>
            <w:r>
              <w:t>PER</w:t>
            </w:r>
          </w:p>
          <w:p w14:paraId="59853DA9" w14:textId="77777777" w:rsidR="005A015B" w:rsidRPr="00716BDA" w:rsidRDefault="005A015B" w:rsidP="005A015B">
            <w:pPr>
              <w:pStyle w:val="SBBZ-641--KompetenztabelleVerweisB"/>
            </w:pPr>
            <w:r w:rsidRPr="00716BDA">
              <w:t>SEL 2.1.1.2 Handlungen planen und Lernen steuern</w:t>
            </w:r>
          </w:p>
          <w:p w14:paraId="679B69A3" w14:textId="77777777" w:rsidR="005A015B" w:rsidRPr="00716BDA" w:rsidRDefault="005A015B" w:rsidP="005A015B">
            <w:pPr>
              <w:pStyle w:val="SBBZ-641--KompetenztabelleVerweisB"/>
            </w:pPr>
            <w:r w:rsidRPr="00716BDA">
              <w:t>SEL 2.1.4 Freizeit und Interessen</w:t>
            </w:r>
          </w:p>
          <w:p w14:paraId="50308BF9" w14:textId="77777777" w:rsidR="005A015B" w:rsidRPr="00716BDA" w:rsidRDefault="005A015B" w:rsidP="005A015B">
            <w:pPr>
              <w:pStyle w:val="SBBZ-641--KompetenztabelleVerweisB"/>
            </w:pPr>
            <w:r w:rsidRPr="00716BDA">
              <w:t>SOZ 2.1.5 Medienwissen und Medienhandeln</w:t>
            </w:r>
          </w:p>
          <w:p w14:paraId="7176AFAA" w14:textId="77777777" w:rsidR="005A015B" w:rsidRPr="00716BDA" w:rsidRDefault="005A015B" w:rsidP="005A015B">
            <w:pPr>
              <w:pStyle w:val="SBBZ-642--KompetenztabelleVerweisC"/>
            </w:pPr>
            <w:r w:rsidRPr="00716BDA">
              <w:t>D 2.2.4 Lesen</w:t>
            </w:r>
          </w:p>
          <w:p w14:paraId="713DEF49" w14:textId="77777777" w:rsidR="005A015B" w:rsidRPr="00716BDA" w:rsidRDefault="005A015B" w:rsidP="005A015B">
            <w:pPr>
              <w:pStyle w:val="SBBZ-642--KompetenztabelleVerweisC"/>
            </w:pPr>
            <w:r w:rsidRPr="00716BDA">
              <w:t>D 2.2.3 Schreiben</w:t>
            </w:r>
          </w:p>
          <w:p w14:paraId="7011BE53" w14:textId="77777777" w:rsidR="005A015B" w:rsidRPr="00716BDA" w:rsidRDefault="005A015B" w:rsidP="005A015B">
            <w:pPr>
              <w:pStyle w:val="SBBZ-642--KompetenztabelleVerweisC"/>
            </w:pPr>
            <w:r w:rsidRPr="00716BDA">
              <w:t>M 2.2.3 Leitidee Raum und Form</w:t>
            </w:r>
          </w:p>
          <w:p w14:paraId="73BF6B43" w14:textId="77777777" w:rsidR="005A015B" w:rsidRPr="00716BDA" w:rsidRDefault="005A015B" w:rsidP="005A015B">
            <w:pPr>
              <w:pStyle w:val="SBBZ-642--KompetenztabelleVerweisC"/>
            </w:pPr>
            <w:r w:rsidRPr="00716BDA">
              <w:t>MUS 2.2.1 Musik begreifen</w:t>
            </w:r>
          </w:p>
          <w:p w14:paraId="1182E5F3" w14:textId="77777777" w:rsidR="005A015B" w:rsidRPr="00716BDA" w:rsidRDefault="005A015B" w:rsidP="005A015B">
            <w:pPr>
              <w:pStyle w:val="SBBZ-642--KompetenztabelleVerweisC"/>
            </w:pPr>
            <w:r w:rsidRPr="00716BDA">
              <w:t>T 2.1.2 Werkstoffkunde</w:t>
            </w:r>
          </w:p>
          <w:p w14:paraId="65BC5173" w14:textId="77777777" w:rsidR="005A015B" w:rsidRPr="00716BDA" w:rsidRDefault="005A015B" w:rsidP="005A015B">
            <w:pPr>
              <w:pStyle w:val="SBBZ-642--KompetenztabelleVerweisC"/>
            </w:pPr>
            <w:r w:rsidRPr="00716BDA">
              <w:t>T 2.1.3 Produktion und Fertigung</w:t>
            </w:r>
          </w:p>
          <w:p w14:paraId="048D8F22" w14:textId="77777777" w:rsidR="005A015B" w:rsidRPr="00716BDA" w:rsidRDefault="005A015B" w:rsidP="005A015B">
            <w:pPr>
              <w:pStyle w:val="SBBZ-642--KompetenztabelleVerweisC"/>
            </w:pPr>
            <w:r w:rsidRPr="00716BDA">
              <w:t>WBO 2.1.3 Wege in die Berufsfindung</w:t>
            </w:r>
          </w:p>
          <w:p w14:paraId="45B8C379" w14:textId="77777777" w:rsidR="005A015B" w:rsidRPr="00716BDA" w:rsidRDefault="005A015B" w:rsidP="005A015B">
            <w:pPr>
              <w:pStyle w:val="SBBZ-643--KompetenztabelleVerweisP"/>
            </w:pPr>
            <w:r w:rsidRPr="00716BDA">
              <w:t>SEK</w:t>
            </w:r>
            <w:r>
              <w:t>1</w:t>
            </w:r>
            <w:r w:rsidRPr="00716BDA">
              <w:t xml:space="preserve"> BK 2.2 Reflexion</w:t>
            </w:r>
          </w:p>
          <w:p w14:paraId="5C2FD4AB" w14:textId="77777777" w:rsidR="005A015B" w:rsidRPr="00716BDA" w:rsidRDefault="005A015B" w:rsidP="005A015B">
            <w:pPr>
              <w:pStyle w:val="SBBZ-643--KompetenztabelleVerweisP"/>
            </w:pPr>
            <w:r w:rsidRPr="00716BDA">
              <w:t>SEK</w:t>
            </w:r>
            <w:r>
              <w:t>1</w:t>
            </w:r>
            <w:r w:rsidRPr="00716BDA">
              <w:t xml:space="preserve"> BK 2.3 Produktion</w:t>
            </w:r>
          </w:p>
          <w:p w14:paraId="31FE8A8D" w14:textId="77777777" w:rsidR="005A015B" w:rsidRPr="00716BDA" w:rsidRDefault="005A015B" w:rsidP="005A015B">
            <w:pPr>
              <w:pStyle w:val="SBBZ-644--KompetenztabelleVerweisI"/>
            </w:pPr>
            <w:r w:rsidRPr="00716BDA">
              <w:t>SEK</w:t>
            </w:r>
            <w:r>
              <w:t>1</w:t>
            </w:r>
            <w:r w:rsidRPr="00716BDA">
              <w:t xml:space="preserve"> BK 3.1 Klasse</w:t>
            </w:r>
            <w:r>
              <w:t>n</w:t>
            </w:r>
            <w:r w:rsidRPr="00716BDA">
              <w:t xml:space="preserve"> 5/6</w:t>
            </w:r>
          </w:p>
          <w:p w14:paraId="0D160251" w14:textId="77777777" w:rsidR="005A015B" w:rsidRPr="00716BDA" w:rsidRDefault="005A015B" w:rsidP="005A015B">
            <w:pPr>
              <w:pStyle w:val="SBBZ-645--KompetenztabelleVerweisL"/>
            </w:pPr>
            <w:r w:rsidRPr="00716BDA">
              <w:t xml:space="preserve">BNE </w:t>
            </w:r>
            <w:r>
              <w:t xml:space="preserve">4 </w:t>
            </w:r>
            <w:r w:rsidRPr="00716BDA">
              <w:t>Kriterien für nachhaltigkeitsfördernde und -hemmende Handlungen</w:t>
            </w:r>
          </w:p>
          <w:p w14:paraId="20638EA8" w14:textId="77777777" w:rsidR="005A015B" w:rsidRPr="00716BDA" w:rsidRDefault="005A015B" w:rsidP="005A015B">
            <w:pPr>
              <w:pStyle w:val="SBBZ-645--KompetenztabelleVerweisL"/>
            </w:pPr>
            <w:r w:rsidRPr="00716BDA">
              <w:t xml:space="preserve">BO </w:t>
            </w:r>
            <w:r>
              <w:t xml:space="preserve">3 </w:t>
            </w:r>
            <w:r w:rsidRPr="00716BDA">
              <w:t>Einschätzung und Überprüfung eigener Fähigkeiten und Potenziale</w:t>
            </w:r>
          </w:p>
          <w:p w14:paraId="26648379" w14:textId="77777777" w:rsidR="005A015B" w:rsidRPr="00716BDA" w:rsidRDefault="005A015B" w:rsidP="005A015B">
            <w:pPr>
              <w:pStyle w:val="SBBZ-645--KompetenztabelleVerweisL"/>
            </w:pPr>
            <w:r w:rsidRPr="00716BDA">
              <w:t xml:space="preserve">BTV </w:t>
            </w:r>
            <w:r>
              <w:t xml:space="preserve">1 </w:t>
            </w:r>
            <w:r w:rsidRPr="00716BDA">
              <w:t>Personale und gesellschaftliche Vielfalt</w:t>
            </w:r>
          </w:p>
          <w:p w14:paraId="79147486" w14:textId="77777777" w:rsidR="005A015B" w:rsidRDefault="005A015B" w:rsidP="005A015B">
            <w:pPr>
              <w:pStyle w:val="SBBZ-645--KompetenztabelleVerweisL"/>
            </w:pPr>
            <w:r w:rsidRPr="00716BDA">
              <w:t xml:space="preserve">MB </w:t>
            </w:r>
            <w:r>
              <w:t xml:space="preserve">1 </w:t>
            </w:r>
            <w:r w:rsidRPr="00716BDA">
              <w:t>Information und Wissen</w:t>
            </w:r>
          </w:p>
          <w:p w14:paraId="20C72208" w14:textId="77777777" w:rsidR="005A015B" w:rsidRPr="00716BDA" w:rsidRDefault="005A015B" w:rsidP="005A015B">
            <w:pPr>
              <w:pStyle w:val="SBBZ-645--KompetenztabelleVerweisL"/>
            </w:pPr>
            <w:r>
              <w:t>MB 5</w:t>
            </w:r>
            <w:r w:rsidRPr="00716BDA">
              <w:t xml:space="preserve"> Produktion und Präsentation</w:t>
            </w:r>
          </w:p>
          <w:p w14:paraId="12714F5F" w14:textId="77777777" w:rsidR="005A015B" w:rsidRDefault="005A015B" w:rsidP="005A015B">
            <w:pPr>
              <w:pStyle w:val="SBBZ-645--KompetenztabelleVerweisL"/>
            </w:pPr>
            <w:r w:rsidRPr="005A015B">
              <w:t xml:space="preserve">PG </w:t>
            </w:r>
            <w:r>
              <w:t xml:space="preserve">1 </w:t>
            </w:r>
            <w:r w:rsidRPr="005A015B">
              <w:t>Wahrnehmung und Empfindung</w:t>
            </w:r>
          </w:p>
          <w:p w14:paraId="1FFEA769" w14:textId="77777777" w:rsidR="005A015B" w:rsidRPr="00F7070C" w:rsidRDefault="005A015B" w:rsidP="005A015B">
            <w:pPr>
              <w:pStyle w:val="SBBZ-645--KompetenztabelleVerweisL"/>
            </w:pPr>
            <w:r>
              <w:t>PG 2</w:t>
            </w:r>
            <w:r w:rsidRPr="005A015B">
              <w:t xml:space="preserve"> Selbstregulation und Lernen</w:t>
            </w:r>
          </w:p>
        </w:tc>
      </w:tr>
    </w:tbl>
    <w:p w14:paraId="6914B611" w14:textId="77777777" w:rsidR="005A015B" w:rsidRDefault="005A015B" w:rsidP="005A015B">
      <w:pPr>
        <w:pStyle w:val="SBBZ-001--AbsatzStandard"/>
      </w:pPr>
    </w:p>
    <w:p w14:paraId="5A998E81" w14:textId="77777777" w:rsidR="005A015B" w:rsidRPr="00716BDA" w:rsidRDefault="005A015B" w:rsidP="005A015B">
      <w:pPr>
        <w:pStyle w:val="SBBZ-523--TeilBC2KF-berschrift32XXKompetenzfeld"/>
      </w:pPr>
      <w:bookmarkStart w:id="46" w:name="_Toc28979297"/>
      <w:bookmarkStart w:id="47" w:name="_Toc46434913"/>
      <w:bookmarkStart w:id="48" w:name="_Toc99451984"/>
      <w:bookmarkStart w:id="49" w:name="_Toc107564096"/>
      <w:r w:rsidRPr="00716BDA">
        <w:t>Kommunikation über Kunst – Dokumentieren, Präsentieren, Positionieren und Reflektieren künstlerischer Prozesse unter Einsatz unterschiedlicher Medien</w:t>
      </w:r>
      <w:bookmarkEnd w:id="46"/>
      <w:bookmarkEnd w:id="47"/>
      <w:bookmarkEnd w:id="48"/>
      <w:bookmarkEnd w:id="49"/>
    </w:p>
    <w:p w14:paraId="4FFCCD05" w14:textId="77777777" w:rsidR="005A015B" w:rsidRPr="00716BDA" w:rsidRDefault="005A015B" w:rsidP="005A015B">
      <w:pPr>
        <w:pStyle w:val="SBBZ-001--AbsatzStandard"/>
      </w:pPr>
      <w:r w:rsidRPr="00716BDA">
        <w:t xml:space="preserve">Zum einen </w:t>
      </w:r>
      <w:r>
        <w:t xml:space="preserve">bindet dieses Kompetenzfeld </w:t>
      </w:r>
      <w:r w:rsidRPr="00716BDA">
        <w:t>die produktiven und rezeptiven Prozesse im Fach Kunst</w:t>
      </w:r>
      <w:r>
        <w:t xml:space="preserve"> ein</w:t>
      </w:r>
      <w:r w:rsidRPr="00716BDA">
        <w:t>, zum anderen die kommunikativen Möglichkeiten und Chancen. Unter den Gestaltenden selbst als auch zwischen Gestaltern und Betrachtern eröffnen sich Möglichkeiten der Kommunikation über Kunst, das Anerkennen und Würdigen künstlerischer Prozesse</w:t>
      </w:r>
      <w:r>
        <w:t xml:space="preserve">. Dies </w:t>
      </w:r>
      <w:r w:rsidRPr="00716BDA">
        <w:t xml:space="preserve">schließt </w:t>
      </w:r>
      <w:r>
        <w:t xml:space="preserve">auch </w:t>
      </w:r>
      <w:r w:rsidRPr="00716BDA">
        <w:t>Phasen der Reflexion und der Präsentation ein. Das Präsentieren im Fach Bildende Kunst beinhaltet daher einfache Äußerungen der Schülerinnen und Schüler zu eigenen Ergebnissen und künstlerischen Forschungen bis hin zu organisierten Ausstellungen, der Präsentation im Spiel oder Tanz sowie der medialen Aufarbeitung des Schaffensprozesses beziehungsweise des Produkts.</w:t>
      </w:r>
    </w:p>
    <w:p w14:paraId="305210B5" w14:textId="77777777" w:rsidR="005A015B" w:rsidRPr="00716BDA" w:rsidRDefault="005A015B" w:rsidP="005A015B">
      <w:pPr>
        <w:pStyle w:val="SBBZ-001--AbsatzStandard"/>
      </w:pPr>
      <w:r w:rsidRPr="00716BDA">
        <w:t>Die Schülerinnen und Schüler erhalten in verschiedenen Formen der Präsentation ihrer Arbeiten Wertschätzung, erfahren Selbstwirksamkeit und haben die Möglichkeit, unterschiedliche Lösungen, Ergebnisse und Entstehungsprozesse zu versprachlichen, zu betrachten, darzustellen und zu vergleichen.</w:t>
      </w:r>
    </w:p>
    <w:tbl>
      <w:tblPr>
        <w:tblStyle w:val="SBBZ-T61--TABELLEKOMPETENZMASKE"/>
        <w:tblW w:w="9214" w:type="dxa"/>
        <w:tblLook w:val="04A0" w:firstRow="1" w:lastRow="0" w:firstColumn="1" w:lastColumn="0" w:noHBand="0" w:noVBand="1"/>
      </w:tblPr>
      <w:tblGrid>
        <w:gridCol w:w="4395"/>
        <w:gridCol w:w="4819"/>
      </w:tblGrid>
      <w:tr w:rsidR="005A015B" w:rsidRPr="009B5D7C" w14:paraId="5112B39C" w14:textId="77777777" w:rsidTr="00687804">
        <w:trPr>
          <w:cnfStyle w:val="100000000000" w:firstRow="1" w:lastRow="0" w:firstColumn="0" w:lastColumn="0" w:oddVBand="0" w:evenVBand="0" w:oddHBand="0" w:evenHBand="0" w:firstRowFirstColumn="0" w:firstRowLastColumn="0" w:lastRowFirstColumn="0" w:lastRowLastColumn="0"/>
        </w:trPr>
        <w:tc>
          <w:tcPr>
            <w:tcW w:w="4395" w:type="dxa"/>
            <w:hideMark/>
          </w:tcPr>
          <w:p w14:paraId="5757CC11" w14:textId="77777777" w:rsidR="005A015B" w:rsidRPr="005A015B" w:rsidRDefault="005A015B" w:rsidP="005A015B">
            <w:pPr>
              <w:pStyle w:val="SBBZ-611--KompetenztabelleberschriftDA"/>
            </w:pPr>
            <w:r>
              <w:t>Denkanstöße</w:t>
            </w:r>
          </w:p>
        </w:tc>
        <w:tc>
          <w:tcPr>
            <w:tcW w:w="4819" w:type="dxa"/>
            <w:hideMark/>
          </w:tcPr>
          <w:p w14:paraId="5E3C799F" w14:textId="77777777" w:rsidR="005A015B" w:rsidRPr="005A015B" w:rsidRDefault="005A015B" w:rsidP="005A015B">
            <w:pPr>
              <w:pStyle w:val="SBBZ-612--KompetenztabelleberschriftKS"/>
            </w:pPr>
            <w:r w:rsidRPr="00643002">
              <w:t>Kompetenz</w:t>
            </w:r>
            <w:r w:rsidRPr="005A015B">
              <w:t>spektrum</w:t>
            </w:r>
          </w:p>
        </w:tc>
      </w:tr>
      <w:tr w:rsidR="005A015B" w:rsidRPr="009B5D7C" w14:paraId="62FDB0C6" w14:textId="77777777" w:rsidTr="00687804">
        <w:tc>
          <w:tcPr>
            <w:tcW w:w="4395" w:type="dxa"/>
          </w:tcPr>
          <w:p w14:paraId="55814242" w14:textId="77777777" w:rsidR="005A015B" w:rsidRPr="00716BDA" w:rsidRDefault="005A015B" w:rsidP="005A015B">
            <w:pPr>
              <w:pStyle w:val="SBBZ-631--KompetenztabelleListeDADenkanste"/>
            </w:pPr>
            <w:r w:rsidRPr="00716BDA">
              <w:lastRenderedPageBreak/>
              <w:t>Welchen Stellenwert haben künstlerische Produkte an der Schule und für das Schulgebäude?</w:t>
            </w:r>
          </w:p>
          <w:p w14:paraId="5AD7CEF8" w14:textId="77777777" w:rsidR="005A015B" w:rsidRPr="00716BDA" w:rsidRDefault="005A015B" w:rsidP="005A015B">
            <w:pPr>
              <w:pStyle w:val="SBBZ-631--KompetenztabelleListeDADenkanste"/>
            </w:pPr>
            <w:r w:rsidRPr="00716BDA">
              <w:t>Welche Formen der Würdigung werden an der Schule gelebt?</w:t>
            </w:r>
          </w:p>
          <w:p w14:paraId="242BD6A3" w14:textId="77777777" w:rsidR="005A015B" w:rsidRPr="00716BDA" w:rsidRDefault="005A015B" w:rsidP="005A015B">
            <w:pPr>
              <w:pStyle w:val="SBBZ-631--KompetenztabelleListeDADenkanste"/>
            </w:pPr>
            <w:r w:rsidRPr="00716BDA">
              <w:t>Wie motiviert die Schule die Schülerinnen und Schüler bei der Mitgestaltung der Räume, Flure und des Schulhofs?</w:t>
            </w:r>
          </w:p>
          <w:p w14:paraId="40D5FD30" w14:textId="77777777" w:rsidR="005A015B" w:rsidRPr="00716BDA" w:rsidRDefault="005A015B" w:rsidP="005A015B">
            <w:pPr>
              <w:pStyle w:val="SBBZ-631--KompetenztabelleListeDADenkanste"/>
            </w:pPr>
            <w:r w:rsidRPr="00716BDA">
              <w:t>Wie werden künstlerische und handwerkliche Prozesse und Ergebnisse evaluiert und gewürdigt?</w:t>
            </w:r>
          </w:p>
          <w:p w14:paraId="6C5EE956" w14:textId="77777777" w:rsidR="005A015B" w:rsidRPr="00716BDA" w:rsidRDefault="005A015B" w:rsidP="005A015B">
            <w:pPr>
              <w:pStyle w:val="SBBZ-631--KompetenztabelleListeDADenkanste"/>
            </w:pPr>
            <w:r w:rsidRPr="00716BDA">
              <w:t>Nimmt die Schule an kreativen Wettbewerben teil oder initiiert diese?</w:t>
            </w:r>
          </w:p>
          <w:p w14:paraId="102A6C5A" w14:textId="77777777" w:rsidR="005A015B" w:rsidRPr="00716BDA" w:rsidRDefault="005A015B" w:rsidP="005A015B">
            <w:pPr>
              <w:pStyle w:val="SBBZ-631--KompetenztabelleListeDADenkanste"/>
            </w:pPr>
            <w:r w:rsidRPr="00716BDA">
              <w:t>Wie werden die Eltern und andere Partner beim Prozess und Präsentation aktiv eingebunden?</w:t>
            </w:r>
          </w:p>
          <w:p w14:paraId="468B5F95" w14:textId="77777777" w:rsidR="005A015B" w:rsidRPr="00F7070C" w:rsidRDefault="005A015B" w:rsidP="005A015B">
            <w:pPr>
              <w:pStyle w:val="SBBZ-631--KompetenztabelleListeDADenkanste"/>
            </w:pPr>
            <w:r w:rsidRPr="00716BDA">
              <w:t>Welche Vernetzungsmöglichkeiten zur Präsentation der Werke werden genutzt (zum Beispiel Kunstschule, Volkshochschule, Museen, Kunsttherapeuten, Kunsttage der Gemeinde, offenes Atelier)?</w:t>
            </w:r>
          </w:p>
        </w:tc>
        <w:tc>
          <w:tcPr>
            <w:tcW w:w="4819" w:type="dxa"/>
          </w:tcPr>
          <w:p w14:paraId="6BDEBB61" w14:textId="77777777" w:rsidR="005A015B" w:rsidRPr="005A015B" w:rsidRDefault="005A015B" w:rsidP="005A015B">
            <w:pPr>
              <w:pStyle w:val="SBBZ-622--KompetenztabelleTextKSDieSchlerinnenSchler"/>
            </w:pPr>
            <w:r>
              <w:t>Die Schülerinnen und Schüler</w:t>
            </w:r>
          </w:p>
          <w:p w14:paraId="5AC779CA" w14:textId="77777777" w:rsidR="005A015B" w:rsidRPr="00716BDA" w:rsidRDefault="005A015B" w:rsidP="005A015B">
            <w:pPr>
              <w:pStyle w:val="SBBZ-632--KompetenztabelleListeKSKompetenzspektrum"/>
            </w:pPr>
            <w:r w:rsidRPr="00716BDA">
              <w:t>stellen eigene Kunstwerke in verschiedenen Kontexten aus</w:t>
            </w:r>
          </w:p>
          <w:p w14:paraId="31981679" w14:textId="77777777" w:rsidR="005A015B" w:rsidRPr="00716BDA" w:rsidRDefault="005A015B" w:rsidP="005A015B">
            <w:pPr>
              <w:pStyle w:val="SBBZ-632--KompetenztabelleListeKSKompetenzspektrum"/>
            </w:pPr>
            <w:r w:rsidRPr="00716BDA">
              <w:t>erfahren, dass man durch Kunst auch Botschaften senden kann (zum Beispiel Provokationen, Hinweise auf Missstände, Ungerechtigkeiten)</w:t>
            </w:r>
          </w:p>
          <w:p w14:paraId="32A2DC80" w14:textId="77777777" w:rsidR="005A015B" w:rsidRPr="00716BDA" w:rsidRDefault="005A015B" w:rsidP="005A015B">
            <w:pPr>
              <w:pStyle w:val="SBBZ-632--KompetenztabelleListeKSKompetenzspektrum"/>
            </w:pPr>
            <w:r w:rsidRPr="00716BDA">
              <w:t>dokumentieren den künstlerischen Prozess (mit verschiedenen Methoden wie Schrift, Bildreportage, Film)</w:t>
            </w:r>
          </w:p>
          <w:p w14:paraId="2CF1EB59" w14:textId="77777777" w:rsidR="005A015B" w:rsidRPr="00716BDA" w:rsidRDefault="005A015B" w:rsidP="005A015B">
            <w:pPr>
              <w:pStyle w:val="SBBZ-632--KompetenztabelleListeKSKompetenzspektrum"/>
            </w:pPr>
            <w:r w:rsidRPr="00716BDA">
              <w:t>präsent</w:t>
            </w:r>
            <w:r>
              <w:t>ieren Planungsideen und (Teil-)</w:t>
            </w:r>
            <w:r w:rsidRPr="00716BDA">
              <w:t>Ergebnisse</w:t>
            </w:r>
          </w:p>
          <w:p w14:paraId="57DE8ECC" w14:textId="77777777" w:rsidR="005A015B" w:rsidRPr="00716BDA" w:rsidRDefault="005A015B" w:rsidP="005A015B">
            <w:pPr>
              <w:pStyle w:val="SBBZ-632--KompetenztabelleListeKSKompetenzspektrum"/>
            </w:pPr>
            <w:r w:rsidRPr="00716BDA">
              <w:t>reflektieren den künstlerischen Prozess</w:t>
            </w:r>
          </w:p>
          <w:p w14:paraId="1018FD4E" w14:textId="77777777" w:rsidR="005A015B" w:rsidRPr="00716BDA" w:rsidRDefault="005A015B" w:rsidP="005A015B">
            <w:pPr>
              <w:pStyle w:val="SBBZ-632--KompetenztabelleListeKSKompetenzspektrum"/>
            </w:pPr>
            <w:r w:rsidRPr="00716BDA">
              <w:t>kommen mit anderen über den Prozess und die Ergebnisse ins Gespräch</w:t>
            </w:r>
          </w:p>
          <w:p w14:paraId="29BA60F8" w14:textId="77777777" w:rsidR="005A015B" w:rsidRPr="00716BDA" w:rsidRDefault="005A015B" w:rsidP="005A015B">
            <w:pPr>
              <w:pStyle w:val="SBBZ-632--KompetenztabelleListeKSKompetenzspektrum"/>
            </w:pPr>
            <w:r w:rsidRPr="00716BDA">
              <w:t>geben Feedback und nehmen Feedback an</w:t>
            </w:r>
          </w:p>
          <w:p w14:paraId="6E26D671" w14:textId="77777777" w:rsidR="005A015B" w:rsidRPr="00F7070C" w:rsidRDefault="005A015B" w:rsidP="005A015B">
            <w:pPr>
              <w:pStyle w:val="SBBZ-632--KompetenztabelleListeKSKompetenzspektrum"/>
            </w:pPr>
            <w:r w:rsidRPr="00716BDA">
              <w:t>bringen sich bei Ausstellungen, künstlerischen Projekten, Wettbewerben oder Kooperationen in und außerhalb der Schule ein und wirken mit</w:t>
            </w:r>
          </w:p>
        </w:tc>
      </w:tr>
      <w:tr w:rsidR="005A015B" w:rsidRPr="009B5D7C" w14:paraId="449EF32E" w14:textId="77777777" w:rsidTr="00687804">
        <w:trPr>
          <w:cnfStyle w:val="000000010000" w:firstRow="0" w:lastRow="0" w:firstColumn="0" w:lastColumn="0" w:oddVBand="0" w:evenVBand="0" w:oddHBand="0" w:evenHBand="1" w:firstRowFirstColumn="0" w:firstRowLastColumn="0" w:lastRowFirstColumn="0" w:lastRowLastColumn="0"/>
        </w:trPr>
        <w:tc>
          <w:tcPr>
            <w:tcW w:w="4395" w:type="dxa"/>
            <w:hideMark/>
          </w:tcPr>
          <w:p w14:paraId="3973825B" w14:textId="77777777" w:rsidR="005A015B" w:rsidRPr="005A015B" w:rsidRDefault="005A015B" w:rsidP="005A015B">
            <w:pPr>
              <w:pStyle w:val="SBBZ-613--KompetenztabelleberschriftBI"/>
            </w:pPr>
            <w:r w:rsidRPr="00643002">
              <w:t>Beisp</w:t>
            </w:r>
            <w:r w:rsidRPr="005A015B">
              <w:t>ielhafte Inhalte</w:t>
            </w:r>
          </w:p>
        </w:tc>
        <w:tc>
          <w:tcPr>
            <w:tcW w:w="4819" w:type="dxa"/>
            <w:hideMark/>
          </w:tcPr>
          <w:p w14:paraId="1F5CC284" w14:textId="77777777" w:rsidR="005A015B" w:rsidRPr="005A015B" w:rsidRDefault="005A015B" w:rsidP="005A015B">
            <w:pPr>
              <w:pStyle w:val="SBBZ-614--KompetenztabelleberschriftEX"/>
            </w:pPr>
            <w:r w:rsidRPr="00643002">
              <w:t>Exemplarische Aneignungs</w:t>
            </w:r>
            <w:r w:rsidRPr="005A015B">
              <w:t>- und</w:t>
            </w:r>
            <w:r w:rsidRPr="005A015B">
              <w:br/>
              <w:t>Differenzierungsmöglichkeiten</w:t>
            </w:r>
          </w:p>
        </w:tc>
      </w:tr>
      <w:tr w:rsidR="005A015B" w:rsidRPr="009B5D7C" w14:paraId="26E99E93" w14:textId="77777777" w:rsidTr="00687804">
        <w:tc>
          <w:tcPr>
            <w:tcW w:w="4395" w:type="dxa"/>
          </w:tcPr>
          <w:p w14:paraId="20E41284" w14:textId="77777777" w:rsidR="005A015B" w:rsidRPr="00716BDA" w:rsidRDefault="005A015B" w:rsidP="005A015B">
            <w:pPr>
              <w:pStyle w:val="SBBZ-633B--KompetenztabelleListeBIFETTBeispielhafteInhaltefett"/>
            </w:pPr>
            <w:r w:rsidRPr="00716BDA">
              <w:t>Kunstwerk des Monats, Kunsträtsel</w:t>
            </w:r>
          </w:p>
          <w:p w14:paraId="68A70D85" w14:textId="77777777" w:rsidR="005A015B" w:rsidRPr="00716BDA" w:rsidRDefault="005A015B" w:rsidP="005A015B">
            <w:pPr>
              <w:pStyle w:val="SBBZ-633--KompetenztabelleListeBIBeispielhafteInhalte"/>
            </w:pPr>
            <w:r w:rsidRPr="00716BDA">
              <w:t>Projektwochen zu Kunst</w:t>
            </w:r>
          </w:p>
          <w:p w14:paraId="6BBE90AA" w14:textId="77777777" w:rsidR="005A015B" w:rsidRPr="00716BDA" w:rsidRDefault="005A015B" w:rsidP="005A015B">
            <w:pPr>
              <w:pStyle w:val="SBBZ-633--KompetenztabelleListeBIBeispielhafteInhalte"/>
            </w:pPr>
            <w:r w:rsidRPr="00716BDA">
              <w:t>Besuch von Ateliers und Werkstätten</w:t>
            </w:r>
          </w:p>
          <w:p w14:paraId="08C0B270" w14:textId="77777777" w:rsidR="005A015B" w:rsidRPr="00716BDA" w:rsidRDefault="005A015B" w:rsidP="005A015B">
            <w:pPr>
              <w:pStyle w:val="SBBZ-633--KompetenztabelleListeBIBeispielhafteInhalte"/>
            </w:pPr>
            <w:r w:rsidRPr="00716BDA">
              <w:t>Präsentation der Schülerwerke für Mitschülerinnen und Mitschüler, Eltern, Nachbarschulen, Gemeinwesen</w:t>
            </w:r>
          </w:p>
          <w:p w14:paraId="638A1CB8" w14:textId="77777777" w:rsidR="005A015B" w:rsidRPr="00716BDA" w:rsidRDefault="005A015B" w:rsidP="005A015B">
            <w:pPr>
              <w:pStyle w:val="SBBZ-633--KompetenztabelleListeBIBeispielhafteInhalte"/>
            </w:pPr>
            <w:r w:rsidRPr="00716BDA">
              <w:t>Erstellungsprozess von Werken wird dokumentiert (zum Beispiel Clips, Erklärvideos, Fotodokumentation)</w:t>
            </w:r>
          </w:p>
          <w:p w14:paraId="447CBB3A" w14:textId="77777777" w:rsidR="005A015B" w:rsidRPr="00F7070C" w:rsidRDefault="005A015B" w:rsidP="005A015B">
            <w:pPr>
              <w:pStyle w:val="SBBZ-633--KompetenztabelleListeBIBeispielhafteInhalte"/>
            </w:pPr>
            <w:r w:rsidRPr="00716BDA">
              <w:t>Kunstmesse: Verkauf der Kunstwerke durch Versteigerungen (Elternabende, Schulfest, Finissage)</w:t>
            </w:r>
          </w:p>
        </w:tc>
        <w:tc>
          <w:tcPr>
            <w:tcW w:w="4819" w:type="dxa"/>
          </w:tcPr>
          <w:p w14:paraId="002767A2" w14:textId="77777777" w:rsidR="005A015B" w:rsidRPr="005A015B" w:rsidRDefault="005A015B" w:rsidP="005A015B">
            <w:pPr>
              <w:pStyle w:val="SBBZ-624--KompetenztabelleTextEXDieSchlerinn"/>
            </w:pPr>
            <w:r w:rsidRPr="00DC3CE1">
              <w:t>Die Schülerin</w:t>
            </w:r>
            <w:r w:rsidRPr="005A015B">
              <w:t xml:space="preserve"> oder der Schüler</w:t>
            </w:r>
          </w:p>
          <w:p w14:paraId="02BF50E0" w14:textId="77777777" w:rsidR="005A015B" w:rsidRPr="00716BDA" w:rsidRDefault="005A015B" w:rsidP="005A015B">
            <w:pPr>
              <w:pStyle w:val="SBBZ-634--KompetenztabelleListeEXExemplarische"/>
            </w:pPr>
            <w:r w:rsidRPr="00716BDA">
              <w:t>erstellt im Schulhaus ein Wochen- oder Monatsrätsel (analog oder digital) zu einer Künstlerin</w:t>
            </w:r>
            <w:r>
              <w:t xml:space="preserve"> </w:t>
            </w:r>
            <w:r w:rsidRPr="00716BDA">
              <w:t>/</w:t>
            </w:r>
            <w:r>
              <w:t xml:space="preserve"> </w:t>
            </w:r>
            <w:r w:rsidRPr="00716BDA">
              <w:t>einem Künstler und/oder Kunstwerk</w:t>
            </w:r>
          </w:p>
          <w:p w14:paraId="008E5C80" w14:textId="77777777" w:rsidR="005A015B" w:rsidRPr="00716BDA" w:rsidRDefault="005A015B" w:rsidP="005A015B">
            <w:pPr>
              <w:pStyle w:val="SBBZ-634--KompetenztabelleListeEXExemplarische"/>
            </w:pPr>
            <w:r w:rsidRPr="00716BDA">
              <w:t>berichtet bei der Schulversammlung über eine Künstlerin</w:t>
            </w:r>
            <w:r>
              <w:t xml:space="preserve"> </w:t>
            </w:r>
            <w:r w:rsidRPr="00716BDA">
              <w:t>/</w:t>
            </w:r>
            <w:r>
              <w:t xml:space="preserve"> </w:t>
            </w:r>
            <w:r w:rsidRPr="00716BDA">
              <w:t>einen Künstler oder über ihr/sein persönliches Kunstwerk (Material, Sinn und Deutung, Prozess) und nutzt dabei verschiedene Präsentationsformen (analog, digital)</w:t>
            </w:r>
          </w:p>
          <w:p w14:paraId="707F420C" w14:textId="77777777" w:rsidR="005A015B" w:rsidRPr="00716BDA" w:rsidRDefault="005A015B" w:rsidP="005A015B">
            <w:pPr>
              <w:pStyle w:val="SBBZ-634--KompetenztabelleListeEXExemplarische"/>
            </w:pPr>
            <w:r w:rsidRPr="00716BDA">
              <w:t>wählt zusammen mit den Lehrkräften der Schule</w:t>
            </w:r>
            <w:r>
              <w:t xml:space="preserve"> </w:t>
            </w:r>
            <w:r w:rsidRPr="00716BDA">
              <w:t>/</w:t>
            </w:r>
            <w:r>
              <w:t xml:space="preserve"> </w:t>
            </w:r>
            <w:r w:rsidRPr="00716BDA">
              <w:t xml:space="preserve">der Hauptstufe das </w:t>
            </w:r>
            <w:r>
              <w:t>„</w:t>
            </w:r>
            <w:r w:rsidRPr="00716BDA">
              <w:t>Kunstwerk des Monats</w:t>
            </w:r>
            <w:r>
              <w:t>“</w:t>
            </w:r>
          </w:p>
          <w:p w14:paraId="5D15C313" w14:textId="77777777" w:rsidR="005A015B" w:rsidRPr="00F7070C" w:rsidRDefault="005A015B" w:rsidP="005A015B">
            <w:pPr>
              <w:pStyle w:val="SBBZ-634--KompetenztabelleListeEXExemplarische"/>
            </w:pPr>
            <w:r w:rsidRPr="00716BDA">
              <w:t>stellt die Rätsel und/oder die Kunstwerke an einer Kunstwand im Schulhaus aus</w:t>
            </w:r>
          </w:p>
        </w:tc>
      </w:tr>
      <w:tr w:rsidR="005A015B" w:rsidRPr="00733317" w14:paraId="091BF6A9" w14:textId="77777777" w:rsidTr="00687804">
        <w:trPr>
          <w:cnfStyle w:val="000000010000" w:firstRow="0" w:lastRow="0" w:firstColumn="0" w:lastColumn="0" w:oddVBand="0" w:evenVBand="0" w:oddHBand="0" w:evenHBand="1" w:firstRowFirstColumn="0" w:firstRowLastColumn="0" w:lastRowFirstColumn="0" w:lastRowLastColumn="0"/>
        </w:trPr>
        <w:tc>
          <w:tcPr>
            <w:tcW w:w="9214" w:type="dxa"/>
            <w:gridSpan w:val="2"/>
            <w:hideMark/>
          </w:tcPr>
          <w:p w14:paraId="6B752BBE" w14:textId="77777777" w:rsidR="005A015B" w:rsidRPr="005A015B" w:rsidRDefault="005A015B" w:rsidP="005A015B">
            <w:pPr>
              <w:pStyle w:val="SBBZ-615--KompetenztabelleberschriftBV"/>
            </w:pPr>
            <w:r w:rsidRPr="00643002">
              <w:t xml:space="preserve">Bezüge </w:t>
            </w:r>
            <w:r w:rsidRPr="005A015B">
              <w:t>und Verweise</w:t>
            </w:r>
          </w:p>
        </w:tc>
      </w:tr>
      <w:tr w:rsidR="005A015B" w:rsidRPr="009B5D7C" w14:paraId="0FBC3893" w14:textId="77777777" w:rsidTr="00687804">
        <w:trPr>
          <w:trHeight w:val="334"/>
        </w:trPr>
        <w:tc>
          <w:tcPr>
            <w:tcW w:w="9214" w:type="dxa"/>
            <w:gridSpan w:val="2"/>
          </w:tcPr>
          <w:p w14:paraId="10D274C2" w14:textId="77777777" w:rsidR="005A015B" w:rsidRPr="00716BDA" w:rsidRDefault="005A015B" w:rsidP="005A015B">
            <w:pPr>
              <w:pStyle w:val="SBBZ-641--KompetenztabelleVerweisB"/>
            </w:pPr>
            <w:r w:rsidRPr="00716BDA">
              <w:t>PER 2.1.3 Selbstwirksamkeit</w:t>
            </w:r>
          </w:p>
          <w:p w14:paraId="74D5F543" w14:textId="77777777" w:rsidR="005A015B" w:rsidRDefault="005A015B" w:rsidP="005A015B">
            <w:pPr>
              <w:pStyle w:val="SBBZ-641--KompetenztabelleVerweisB"/>
            </w:pPr>
            <w:r w:rsidRPr="00716BDA">
              <w:t>SEL 2.1.1.2 Handlungen planen und Lernen steuern</w:t>
            </w:r>
          </w:p>
          <w:p w14:paraId="4F2F13C9" w14:textId="77777777" w:rsidR="005A015B" w:rsidRPr="00716BDA" w:rsidRDefault="005A015B" w:rsidP="005A015B">
            <w:pPr>
              <w:pStyle w:val="SBBZ-641--KompetenztabelleVerweisB"/>
            </w:pPr>
            <w:r>
              <w:t>SEL</w:t>
            </w:r>
            <w:r w:rsidRPr="00716BDA">
              <w:t xml:space="preserve"> 2.1.4 Freizeit und Interessen</w:t>
            </w:r>
          </w:p>
          <w:p w14:paraId="5C16D704" w14:textId="77777777" w:rsidR="005A015B" w:rsidRPr="00716BDA" w:rsidRDefault="005A015B" w:rsidP="005A015B">
            <w:pPr>
              <w:pStyle w:val="SBBZ-642--KompetenztabelleVerweisC"/>
            </w:pPr>
            <w:r w:rsidRPr="00716BDA">
              <w:t xml:space="preserve">AES </w:t>
            </w:r>
            <w:r>
              <w:t xml:space="preserve">2.1.4 </w:t>
            </w:r>
            <w:r w:rsidRPr="00716BDA">
              <w:t>Lebensbewältigung und Lebensgestaltung</w:t>
            </w:r>
          </w:p>
          <w:p w14:paraId="73439BDA" w14:textId="77777777" w:rsidR="005A015B" w:rsidRPr="00716BDA" w:rsidRDefault="005A015B" w:rsidP="005A015B">
            <w:pPr>
              <w:pStyle w:val="SBBZ-642--KompetenztabelleVerweisC"/>
            </w:pPr>
            <w:r w:rsidRPr="00716BDA">
              <w:t>D 2.2.4 Lesen</w:t>
            </w:r>
          </w:p>
          <w:p w14:paraId="03BEED84" w14:textId="77777777" w:rsidR="005A015B" w:rsidRPr="00716BDA" w:rsidRDefault="005A015B" w:rsidP="005A015B">
            <w:pPr>
              <w:pStyle w:val="SBBZ-642--KompetenztabelleVerweisC"/>
            </w:pPr>
            <w:r w:rsidRPr="00716BDA">
              <w:t>D 2.2.3 Schreiben</w:t>
            </w:r>
          </w:p>
          <w:p w14:paraId="4EAA830C" w14:textId="77777777" w:rsidR="005A015B" w:rsidRPr="00716BDA" w:rsidRDefault="005A015B" w:rsidP="005A015B">
            <w:pPr>
              <w:pStyle w:val="SBBZ-642--KompetenztabelleVerweisC"/>
            </w:pPr>
            <w:r w:rsidRPr="00716BDA">
              <w:t>M 2.2.3 Leitidee Raum und Form</w:t>
            </w:r>
          </w:p>
          <w:p w14:paraId="7E722FA2" w14:textId="77777777" w:rsidR="005A015B" w:rsidRPr="005A015B" w:rsidRDefault="005A015B" w:rsidP="005A015B">
            <w:pPr>
              <w:pStyle w:val="SBBZ-643--KompetenztabelleVerweisP"/>
            </w:pPr>
            <w:r w:rsidRPr="005A015B">
              <w:t>SEK</w:t>
            </w:r>
            <w:r>
              <w:t>1</w:t>
            </w:r>
            <w:r w:rsidRPr="005A015B">
              <w:t xml:space="preserve"> BK 2.1</w:t>
            </w:r>
            <w:r>
              <w:t xml:space="preserve"> </w:t>
            </w:r>
            <w:r w:rsidRPr="005A015B">
              <w:t>Rezeption</w:t>
            </w:r>
          </w:p>
          <w:p w14:paraId="7D9A569B" w14:textId="77777777" w:rsidR="005A015B" w:rsidRPr="00823631" w:rsidRDefault="005A015B" w:rsidP="005A015B">
            <w:pPr>
              <w:pStyle w:val="SBBZ-643--KompetenztabelleVerweisP"/>
            </w:pPr>
            <w:r w:rsidRPr="005A015B">
              <w:t>SEK</w:t>
            </w:r>
            <w:r>
              <w:t>1</w:t>
            </w:r>
            <w:r w:rsidRPr="005A015B">
              <w:t xml:space="preserve"> BK 2.2 Reflexion</w:t>
            </w:r>
          </w:p>
          <w:p w14:paraId="24F962C9" w14:textId="77777777" w:rsidR="005A015B" w:rsidRPr="00716BDA" w:rsidRDefault="005A015B" w:rsidP="005A015B">
            <w:pPr>
              <w:pStyle w:val="SBBZ-643--KompetenztabelleVerweisP"/>
            </w:pPr>
            <w:r>
              <w:t xml:space="preserve">SEK1 BK </w:t>
            </w:r>
            <w:r w:rsidRPr="005A015B">
              <w:t xml:space="preserve">2.3 </w:t>
            </w:r>
            <w:r w:rsidRPr="00716BDA">
              <w:t>Produktion</w:t>
            </w:r>
          </w:p>
          <w:p w14:paraId="0E4F70D8" w14:textId="77777777" w:rsidR="005A015B" w:rsidRPr="00716BDA" w:rsidRDefault="005A015B" w:rsidP="005A015B">
            <w:pPr>
              <w:pStyle w:val="SBBZ-643--KompetenztabelleVerweisP"/>
            </w:pPr>
            <w:r w:rsidRPr="00716BDA">
              <w:t>SEK</w:t>
            </w:r>
            <w:r>
              <w:t>1</w:t>
            </w:r>
            <w:r w:rsidRPr="00716BDA">
              <w:t xml:space="preserve"> BK 2.4 Präsentation</w:t>
            </w:r>
          </w:p>
          <w:p w14:paraId="18A8CE4F" w14:textId="77777777" w:rsidR="005A015B" w:rsidRPr="00716BDA" w:rsidRDefault="005A015B" w:rsidP="005A015B">
            <w:pPr>
              <w:pStyle w:val="SBBZ-644--KompetenztabelleVerweisI"/>
            </w:pPr>
            <w:r w:rsidRPr="00716BDA">
              <w:t>SEK</w:t>
            </w:r>
            <w:r>
              <w:t>1</w:t>
            </w:r>
            <w:r w:rsidRPr="00716BDA">
              <w:t xml:space="preserve"> BK 3.1 Klassen 5/6</w:t>
            </w:r>
          </w:p>
          <w:p w14:paraId="1EFF7D40" w14:textId="77777777" w:rsidR="005A015B" w:rsidRPr="00716BDA" w:rsidRDefault="005A015B" w:rsidP="005A015B">
            <w:pPr>
              <w:pStyle w:val="SBBZ-645--KompetenztabelleVerweisL"/>
            </w:pPr>
            <w:r w:rsidRPr="00716BDA">
              <w:lastRenderedPageBreak/>
              <w:t xml:space="preserve">BNE </w:t>
            </w:r>
            <w:r>
              <w:t xml:space="preserve">5 </w:t>
            </w:r>
            <w:r w:rsidRPr="00716BDA">
              <w:t>Teilhabe, Mitwirkung, Mitbestimmung</w:t>
            </w:r>
          </w:p>
          <w:p w14:paraId="4A74BDD7" w14:textId="77777777" w:rsidR="005A015B" w:rsidRPr="00716BDA" w:rsidRDefault="005A015B" w:rsidP="005A015B">
            <w:pPr>
              <w:pStyle w:val="SBBZ-645--KompetenztabelleVerweisL"/>
            </w:pPr>
            <w:r w:rsidRPr="00716BDA">
              <w:t xml:space="preserve">BO </w:t>
            </w:r>
            <w:r>
              <w:t xml:space="preserve">3 </w:t>
            </w:r>
            <w:r w:rsidRPr="00716BDA">
              <w:t>Einschätzung und Überprüfung eigener Fähigkeiten und Potenziale</w:t>
            </w:r>
          </w:p>
          <w:p w14:paraId="7BA3C6C8" w14:textId="77777777" w:rsidR="005A015B" w:rsidRPr="00716BDA" w:rsidRDefault="005A015B" w:rsidP="005A015B">
            <w:pPr>
              <w:pStyle w:val="SBBZ-645--KompetenztabelleVerweisL"/>
            </w:pPr>
            <w:r w:rsidRPr="00716BDA">
              <w:t xml:space="preserve">BTV </w:t>
            </w:r>
            <w:r>
              <w:t xml:space="preserve">3 </w:t>
            </w:r>
            <w:r w:rsidRPr="00716BDA">
              <w:t>Toleranz, Solidarität, Inklusion, Antidiskriminierung</w:t>
            </w:r>
          </w:p>
          <w:p w14:paraId="550DD327" w14:textId="77777777" w:rsidR="005A015B" w:rsidRDefault="005A015B" w:rsidP="005A015B">
            <w:pPr>
              <w:pStyle w:val="SBBZ-645--KompetenztabelleVerweisL"/>
            </w:pPr>
            <w:r w:rsidRPr="00716BDA">
              <w:t xml:space="preserve">MB </w:t>
            </w:r>
            <w:r>
              <w:t xml:space="preserve">5 </w:t>
            </w:r>
            <w:r w:rsidRPr="00716BDA">
              <w:t>Produktion und Präsentation</w:t>
            </w:r>
          </w:p>
          <w:p w14:paraId="0E6A599C" w14:textId="77777777" w:rsidR="005A015B" w:rsidRPr="00716BDA" w:rsidRDefault="005A015B" w:rsidP="005A015B">
            <w:pPr>
              <w:pStyle w:val="SBBZ-645--KompetenztabelleVerweisL"/>
            </w:pPr>
            <w:r w:rsidRPr="00716BDA">
              <w:t xml:space="preserve">PG </w:t>
            </w:r>
            <w:r>
              <w:t xml:space="preserve">2 </w:t>
            </w:r>
            <w:r w:rsidRPr="00716BDA">
              <w:t>Selbstregulation und Lernen</w:t>
            </w:r>
          </w:p>
          <w:p w14:paraId="20FC725E" w14:textId="77777777" w:rsidR="005A015B" w:rsidRPr="00F7070C" w:rsidRDefault="005A015B" w:rsidP="005A015B">
            <w:pPr>
              <w:pStyle w:val="SBBZ-645--KompetenztabelleVerweisL"/>
            </w:pPr>
            <w:r w:rsidRPr="005A015B">
              <w:t xml:space="preserve">VB </w:t>
            </w:r>
            <w:r>
              <w:t xml:space="preserve">8 </w:t>
            </w:r>
            <w:r w:rsidRPr="005A015B">
              <w:t>Medien als Einflussfaktoren</w:t>
            </w:r>
          </w:p>
        </w:tc>
      </w:tr>
    </w:tbl>
    <w:p w14:paraId="42D30A43" w14:textId="77777777" w:rsidR="005A015B" w:rsidRDefault="005A015B" w:rsidP="005A015B">
      <w:pPr>
        <w:pStyle w:val="SBBZ-001--AbsatzStandard"/>
      </w:pPr>
    </w:p>
    <w:p w14:paraId="353D8249" w14:textId="77777777" w:rsidR="005A015B" w:rsidRPr="00705B24" w:rsidRDefault="005A015B" w:rsidP="005A015B">
      <w:pPr>
        <w:pStyle w:val="SBBZ-001--AbsatzStandard"/>
        <w:sectPr w:rsidR="005A015B" w:rsidRPr="00705B24" w:rsidSect="00643002">
          <w:pgSz w:w="11900" w:h="16840" w:code="9"/>
          <w:pgMar w:top="1587" w:right="1134" w:bottom="1020" w:left="1134" w:header="964" w:footer="283" w:gutter="283"/>
          <w:cols w:space="708"/>
          <w:docGrid w:linePitch="360"/>
        </w:sectPr>
      </w:pPr>
    </w:p>
    <w:bookmarkEnd w:id="9"/>
    <w:p w14:paraId="13BBEB1C" w14:textId="3BF37028" w:rsidR="005A015B" w:rsidRPr="005A015B" w:rsidRDefault="005A015B" w:rsidP="005A015B">
      <w:pPr>
        <w:pStyle w:val="SBBZ-X13--SteuercodeINCLUDEIMPORT"/>
        <w:rPr>
          <w:lang w:val="en-US"/>
        </w:rPr>
      </w:pPr>
      <w:r w:rsidRPr="005A015B">
        <w:rPr>
          <w:lang w:val="en-US"/>
        </w:rPr>
        <w:lastRenderedPageBreak/>
        <w:t>INCLUDE_IMPORT –NAME "SOP-LERNEN2022-ANHANG-01"</w:t>
      </w:r>
    </w:p>
    <w:p w14:paraId="2B375AAE" w14:textId="77777777" w:rsidR="005A015B" w:rsidRPr="005A015B" w:rsidRDefault="005A015B" w:rsidP="005A015B">
      <w:pPr>
        <w:pStyle w:val="SBBZ-X11--SteuercodeSKIPIMPORTBEGIN"/>
      </w:pPr>
      <w:r w:rsidRPr="005A015B">
        <w:t>SKIP_IMPORT_BEGIN</w:t>
      </w:r>
    </w:p>
    <w:p w14:paraId="059E7FF5" w14:textId="77777777" w:rsidR="005A015B" w:rsidRPr="00705B24" w:rsidRDefault="005A015B" w:rsidP="005A015B">
      <w:pPr>
        <w:pStyle w:val="SBBZ-531--TeilBC3AN-berschrift13Anhang"/>
      </w:pPr>
      <w:bookmarkStart w:id="50" w:name="_Toc99451985"/>
      <w:bookmarkStart w:id="51" w:name="_Toc107564097"/>
      <w:r w:rsidRPr="00705B24">
        <w:t>Anhang</w:t>
      </w:r>
      <w:bookmarkEnd w:id="50"/>
      <w:bookmarkEnd w:id="51"/>
    </w:p>
    <w:p w14:paraId="2C9F9D11" w14:textId="77777777" w:rsidR="005A015B" w:rsidRPr="00705B24" w:rsidRDefault="005A015B" w:rsidP="005A015B">
      <w:pPr>
        <w:pStyle w:val="SBBZ-532--TeilBC3AN-berschrift23XBereich"/>
      </w:pPr>
      <w:bookmarkStart w:id="52" w:name="_Toc99451986"/>
      <w:bookmarkStart w:id="53" w:name="_Toc107564098"/>
      <w:r w:rsidRPr="00C878EB">
        <w:t>Verweise</w:t>
      </w:r>
      <w:bookmarkEnd w:id="52"/>
      <w:bookmarkEnd w:id="53"/>
    </w:p>
    <w:p w14:paraId="02595E76" w14:textId="77777777" w:rsidR="005A015B" w:rsidRPr="0053589A" w:rsidRDefault="005A015B" w:rsidP="005A015B">
      <w:pPr>
        <w:pStyle w:val="SBBZ-001--AbsatzStandard"/>
      </w:pPr>
      <w:r w:rsidRPr="0053589A">
        <w:t xml:space="preserve">Das Verweissystem im Bildungsplan </w:t>
      </w:r>
      <w:r w:rsidRPr="00FE1B78">
        <w:t>für Schülerinnen und Schüler mit Anspruch auf ein sonderpädagogi</w:t>
      </w:r>
      <w:r>
        <w:t>sches Bildungsangebot im Förder</w:t>
      </w:r>
      <w:r w:rsidRPr="00FE1B78">
        <w:t xml:space="preserve">schwerpunkt </w:t>
      </w:r>
      <w:r>
        <w:t>Lernen unterscheidet acht</w:t>
      </w:r>
      <w:r w:rsidRPr="0053589A">
        <w:t xml:space="preserve"> verschiedene Verweisarten. Diese werden durch unterschiedliche Symbole gekennzeichnet:</w:t>
      </w:r>
    </w:p>
    <w:tbl>
      <w:tblPr>
        <w:tblStyle w:val="SBBZ-T61--TABELLEKOMPETENZMASKE"/>
        <w:tblW w:w="9214" w:type="dxa"/>
        <w:tblLook w:val="04A0" w:firstRow="1" w:lastRow="0" w:firstColumn="1" w:lastColumn="0" w:noHBand="0" w:noVBand="1"/>
      </w:tblPr>
      <w:tblGrid>
        <w:gridCol w:w="9214"/>
      </w:tblGrid>
      <w:tr w:rsidR="005A015B" w:rsidRPr="00733317" w14:paraId="6A35412E" w14:textId="77777777" w:rsidTr="00687804">
        <w:trPr>
          <w:cnfStyle w:val="100000000000" w:firstRow="1" w:lastRow="0" w:firstColumn="0" w:lastColumn="0" w:oddVBand="0" w:evenVBand="0" w:oddHBand="0" w:evenHBand="0" w:firstRowFirstColumn="0" w:firstRowLastColumn="0" w:lastRowFirstColumn="0" w:lastRowLastColumn="0"/>
        </w:trPr>
        <w:tc>
          <w:tcPr>
            <w:tcW w:w="9214" w:type="dxa"/>
            <w:hideMark/>
          </w:tcPr>
          <w:p w14:paraId="39897AB5" w14:textId="77777777" w:rsidR="005A015B" w:rsidRPr="005A015B" w:rsidRDefault="005A015B" w:rsidP="005A015B">
            <w:pPr>
              <w:pStyle w:val="SBBZ-041--VerweisicontabelleAnhangberschrift"/>
            </w:pPr>
            <w:r w:rsidRPr="00643002">
              <w:t>Bezüge und Verweise</w:t>
            </w:r>
          </w:p>
        </w:tc>
      </w:tr>
      <w:tr w:rsidR="005A015B" w:rsidRPr="009B5D7C" w14:paraId="1ACBB70C" w14:textId="77777777" w:rsidTr="00687804">
        <w:trPr>
          <w:trHeight w:val="693"/>
        </w:trPr>
        <w:tc>
          <w:tcPr>
            <w:tcW w:w="9214" w:type="dxa"/>
          </w:tcPr>
          <w:p w14:paraId="181260DF" w14:textId="77777777" w:rsidR="005A015B" w:rsidRPr="002F145E" w:rsidRDefault="005A015B" w:rsidP="005A015B">
            <w:pPr>
              <w:pStyle w:val="SBBZ-641--KompetenztabelleVerweisB"/>
            </w:pPr>
            <w:r w:rsidRPr="00705B24">
              <w:t>Verweis auf ein Lebensfeld</w:t>
            </w:r>
          </w:p>
          <w:p w14:paraId="141B18B7" w14:textId="77777777" w:rsidR="005A015B" w:rsidRPr="002F145E" w:rsidRDefault="005A015B" w:rsidP="005A015B">
            <w:pPr>
              <w:pStyle w:val="SBBZ-642--KompetenztabelleVerweisC"/>
            </w:pPr>
            <w:r w:rsidRPr="00705B24">
              <w:t>Verweis auf Fächer/Fächergruppen innerhalb des Plans</w:t>
            </w:r>
          </w:p>
          <w:p w14:paraId="6E8FE5D1" w14:textId="77777777" w:rsidR="005A015B" w:rsidRPr="00460A94" w:rsidRDefault="005A015B" w:rsidP="005A015B">
            <w:pPr>
              <w:pStyle w:val="SBBZ-643--KompetenztabelleVerweisP"/>
            </w:pPr>
            <w:r w:rsidRPr="00460A94">
              <w:t>Verweis auf die prozessbezogenen Kompetenzen aus dem Bildungsplan 2016</w:t>
            </w:r>
          </w:p>
          <w:p w14:paraId="21706BC1" w14:textId="77777777" w:rsidR="005A015B" w:rsidRPr="00460A94" w:rsidRDefault="005A015B" w:rsidP="005A015B">
            <w:pPr>
              <w:pStyle w:val="SBBZ-644--KompetenztabelleVerweisI"/>
            </w:pPr>
            <w:r w:rsidRPr="00460A94">
              <w:t>Verweis auf die inhaltsbezogenen Kompetenzen aus dem Bildungsplan 2016</w:t>
            </w:r>
          </w:p>
          <w:p w14:paraId="70E28315" w14:textId="77777777" w:rsidR="005A015B" w:rsidRPr="00460A94" w:rsidRDefault="005A015B" w:rsidP="005A015B">
            <w:pPr>
              <w:pStyle w:val="SBBZ-645--KompetenztabelleVerweisL"/>
            </w:pPr>
            <w:r w:rsidRPr="00460A94">
              <w:t>Verweis auf eine Leitperspektive aus dem Bildungsplan 2016</w:t>
            </w:r>
          </w:p>
          <w:p w14:paraId="3CCBB0C5" w14:textId="77777777" w:rsidR="005A015B" w:rsidRPr="00D43ECB" w:rsidRDefault="005A015B" w:rsidP="005A015B">
            <w:pPr>
              <w:pStyle w:val="SBBZ-646--KompetenztabelleVerweisDbzwLFDB"/>
            </w:pPr>
            <w:r w:rsidRPr="00705B24">
              <w:t xml:space="preserve">Verweis auf </w:t>
            </w:r>
            <w:r>
              <w:t xml:space="preserve">den </w:t>
            </w:r>
            <w:r w:rsidRPr="00705B24">
              <w:t>Leitfaden Demokratiebildung</w:t>
            </w:r>
          </w:p>
          <w:p w14:paraId="6D493E05" w14:textId="77777777" w:rsidR="005A015B" w:rsidRDefault="005A015B" w:rsidP="005A015B">
            <w:pPr>
              <w:pStyle w:val="SBBZ-647--KompetenztabelleVerweisRG"/>
            </w:pPr>
            <w:r>
              <w:t>Verweis auf den Rechtschreib- oder Grammatikrahmen</w:t>
            </w:r>
          </w:p>
          <w:p w14:paraId="2DDD3875" w14:textId="77777777" w:rsidR="005A015B" w:rsidRPr="002F145E" w:rsidRDefault="005A015B" w:rsidP="005A015B">
            <w:pPr>
              <w:pStyle w:val="SBBZ-648--KompetenztabelleVerweisAllgemeinPfeil"/>
            </w:pPr>
            <w:r>
              <w:t>Verweis auf sonstiges Dokument</w:t>
            </w:r>
          </w:p>
        </w:tc>
      </w:tr>
    </w:tbl>
    <w:p w14:paraId="143A1955" w14:textId="77777777" w:rsidR="005A015B" w:rsidRPr="004549B0" w:rsidRDefault="005A015B" w:rsidP="005A015B">
      <w:pPr>
        <w:pStyle w:val="SBBZ-001--AbsatzStandard"/>
      </w:pPr>
    </w:p>
    <w:p w14:paraId="13EAA0C8" w14:textId="77777777" w:rsidR="005A015B" w:rsidRDefault="005A015B" w:rsidP="005A015B">
      <w:pPr>
        <w:pStyle w:val="SBBZ-001--AbsatzStandard"/>
      </w:pPr>
      <w:r w:rsidRPr="002D2D78">
        <w:t>Im Folgenden wird jeder Verweistyp beispielhaft erläutert.</w:t>
      </w:r>
    </w:p>
    <w:tbl>
      <w:tblPr>
        <w:tblStyle w:val="SBBZ-T11--TABELLEEINFACH"/>
        <w:tblpPr w:leftFromText="141" w:rightFromText="141" w:vertAnchor="text" w:horzAnchor="margin" w:tblpY="389"/>
        <w:tblW w:w="9351" w:type="dxa"/>
        <w:tblInd w:w="0" w:type="dxa"/>
        <w:tblLook w:val="04A0" w:firstRow="1" w:lastRow="0" w:firstColumn="1" w:lastColumn="0" w:noHBand="0" w:noVBand="1"/>
      </w:tblPr>
      <w:tblGrid>
        <w:gridCol w:w="3974"/>
        <w:gridCol w:w="5377"/>
      </w:tblGrid>
      <w:tr w:rsidR="005A015B" w:rsidRPr="002D2D78" w14:paraId="570C9897" w14:textId="77777777" w:rsidTr="00687804">
        <w:trPr>
          <w:cnfStyle w:val="100000000000" w:firstRow="1" w:lastRow="0" w:firstColumn="0" w:lastColumn="0" w:oddVBand="0" w:evenVBand="0" w:oddHBand="0" w:evenHBand="0" w:firstRowFirstColumn="0" w:firstRowLastColumn="0" w:lastRowFirstColumn="0" w:lastRowLastColumn="0"/>
          <w:trHeight w:val="254"/>
        </w:trPr>
        <w:tc>
          <w:tcPr>
            <w:tcW w:w="3974" w:type="dxa"/>
          </w:tcPr>
          <w:p w14:paraId="2B26D666" w14:textId="77777777" w:rsidR="005A015B" w:rsidRPr="005A015B" w:rsidRDefault="005A015B" w:rsidP="005A015B">
            <w:pPr>
              <w:pStyle w:val="SBBZ-031--Absatztabelleberschrift"/>
            </w:pPr>
            <w:r w:rsidRPr="002D2D78">
              <w:t>Verweis</w:t>
            </w:r>
          </w:p>
        </w:tc>
        <w:tc>
          <w:tcPr>
            <w:tcW w:w="5377" w:type="dxa"/>
          </w:tcPr>
          <w:p w14:paraId="0BFBD44F" w14:textId="77777777" w:rsidR="005A015B" w:rsidRPr="005A015B" w:rsidRDefault="005A015B" w:rsidP="005A015B">
            <w:pPr>
              <w:pStyle w:val="SBBZ-031--Absatztabelleberschrift"/>
            </w:pPr>
            <w:r w:rsidRPr="002D2D78">
              <w:t>Erläuterung</w:t>
            </w:r>
          </w:p>
        </w:tc>
      </w:tr>
      <w:tr w:rsidR="005A015B" w:rsidRPr="002D2D78" w14:paraId="6E05B6A9" w14:textId="77777777" w:rsidTr="00687804">
        <w:trPr>
          <w:trHeight w:val="315"/>
        </w:trPr>
        <w:tc>
          <w:tcPr>
            <w:tcW w:w="3974" w:type="dxa"/>
          </w:tcPr>
          <w:p w14:paraId="1946B40C" w14:textId="77777777" w:rsidR="005A015B" w:rsidRPr="002D2D78" w:rsidRDefault="005A015B" w:rsidP="005A015B">
            <w:pPr>
              <w:pStyle w:val="SBBZ-641--KompetenztabelleVerweisB"/>
            </w:pPr>
            <w:r w:rsidRPr="002D2D78">
              <w:t>ARB 2</w:t>
            </w:r>
            <w:r>
              <w:t>.1.1</w:t>
            </w:r>
            <w:r w:rsidRPr="002D2D78">
              <w:t xml:space="preserve"> Grundhaltungen und Schlüsselqualifikationen</w:t>
            </w:r>
          </w:p>
        </w:tc>
        <w:tc>
          <w:tcPr>
            <w:tcW w:w="5377" w:type="dxa"/>
          </w:tcPr>
          <w:p w14:paraId="4875E602" w14:textId="77777777" w:rsidR="005A015B" w:rsidRPr="005A015B" w:rsidRDefault="005A015B" w:rsidP="005A015B">
            <w:pPr>
              <w:pStyle w:val="SBBZ-032--AbsatztabelleZeile"/>
            </w:pPr>
            <w:r w:rsidRPr="002D2D78">
              <w:t xml:space="preserve">Verweis auf ein Lebensfeld: Arbeitsleben, </w:t>
            </w:r>
            <w:r w:rsidRPr="005A015B">
              <w:t>Kompetenzfeld 2.1.1 Grundhaltungen und Schlüsselqualifikationen</w:t>
            </w:r>
          </w:p>
        </w:tc>
      </w:tr>
      <w:tr w:rsidR="005A015B" w:rsidRPr="002D2D78" w14:paraId="6D3C8FEC" w14:textId="77777777" w:rsidTr="00687804">
        <w:trPr>
          <w:trHeight w:val="475"/>
        </w:trPr>
        <w:tc>
          <w:tcPr>
            <w:tcW w:w="3974" w:type="dxa"/>
          </w:tcPr>
          <w:p w14:paraId="6C3D6CB9" w14:textId="77777777" w:rsidR="005A015B" w:rsidRPr="002D2D78" w:rsidRDefault="005A015B" w:rsidP="005A015B">
            <w:pPr>
              <w:pStyle w:val="SBBZ-642--KompetenztabelleVerweisC"/>
            </w:pPr>
            <w:r w:rsidRPr="00FE1B78">
              <w:t>BSS 2.1.4 Bewegen an Geräten</w:t>
            </w:r>
          </w:p>
        </w:tc>
        <w:tc>
          <w:tcPr>
            <w:tcW w:w="5377" w:type="dxa"/>
          </w:tcPr>
          <w:p w14:paraId="0B80F4D0" w14:textId="77777777" w:rsidR="005A015B" w:rsidRPr="005A015B" w:rsidRDefault="005A015B" w:rsidP="005A015B">
            <w:pPr>
              <w:pStyle w:val="SBBZ-032--AbsatztabelleZeile"/>
            </w:pPr>
            <w:r w:rsidRPr="002D2D78">
              <w:t xml:space="preserve">Verweis auf ein Fach: </w:t>
            </w:r>
            <w:r w:rsidRPr="005A015B">
              <w:t>Bewegung, Spiel und Sport, Kompetenzfeld 2.1.4 Bewegen an Geräten</w:t>
            </w:r>
          </w:p>
        </w:tc>
      </w:tr>
      <w:tr w:rsidR="005A015B" w:rsidRPr="002D2D78" w14:paraId="6F453D69" w14:textId="77777777" w:rsidTr="00687804">
        <w:trPr>
          <w:trHeight w:val="627"/>
        </w:trPr>
        <w:tc>
          <w:tcPr>
            <w:tcW w:w="3974" w:type="dxa"/>
          </w:tcPr>
          <w:p w14:paraId="476A520F" w14:textId="77777777" w:rsidR="005A015B" w:rsidRPr="00460A94" w:rsidRDefault="005A015B" w:rsidP="005A015B">
            <w:pPr>
              <w:pStyle w:val="SBBZ-643--KompetenztabelleVerweisP"/>
            </w:pPr>
            <w:r w:rsidRPr="002D2D78">
              <w:t>GS D 2.1 Sprechen und Zuhören 1</w:t>
            </w:r>
          </w:p>
        </w:tc>
        <w:tc>
          <w:tcPr>
            <w:tcW w:w="5377" w:type="dxa"/>
          </w:tcPr>
          <w:p w14:paraId="54DAF712" w14:textId="77777777" w:rsidR="005A015B" w:rsidRPr="005A015B" w:rsidRDefault="005A015B" w:rsidP="005A015B">
            <w:pPr>
              <w:pStyle w:val="SBBZ-032--AbsatztabelleZeile"/>
            </w:pPr>
            <w:r w:rsidRPr="002D2D78">
              <w:t xml:space="preserve">Verweis auf eine prozessbezogene Kompetenz aus dem </w:t>
            </w:r>
            <w:r w:rsidRPr="005A015B">
              <w:t>Bildungsplan der Grundschule, Fach Deutsch, Bereich 2.1 Sprechen und Zuhören, Teilkompetenz 1</w:t>
            </w:r>
          </w:p>
        </w:tc>
      </w:tr>
      <w:tr w:rsidR="005A015B" w:rsidRPr="002D2D78" w14:paraId="4C9B9D66" w14:textId="77777777" w:rsidTr="00687804">
        <w:trPr>
          <w:trHeight w:val="575"/>
        </w:trPr>
        <w:tc>
          <w:tcPr>
            <w:tcW w:w="3974" w:type="dxa"/>
          </w:tcPr>
          <w:p w14:paraId="4E51D71C" w14:textId="77777777" w:rsidR="005A015B" w:rsidRPr="005A015B" w:rsidRDefault="005A015B" w:rsidP="005A015B">
            <w:pPr>
              <w:pStyle w:val="SBBZ-644--KompetenztabelleVerweisI"/>
            </w:pPr>
            <w:r w:rsidRPr="005A015B">
              <w:t>SEK</w:t>
            </w:r>
            <w:r>
              <w:t>1</w:t>
            </w:r>
            <w:r w:rsidRPr="005A015B">
              <w:t xml:space="preserve"> MUS 3.1.3 Musik reflektieren</w:t>
            </w:r>
          </w:p>
        </w:tc>
        <w:tc>
          <w:tcPr>
            <w:tcW w:w="5377" w:type="dxa"/>
          </w:tcPr>
          <w:p w14:paraId="34B631A7" w14:textId="77777777" w:rsidR="005A015B" w:rsidRPr="005A015B" w:rsidRDefault="005A015B" w:rsidP="005A015B">
            <w:pPr>
              <w:pStyle w:val="SBBZ-032--AbsatztabelleZeile"/>
            </w:pPr>
            <w:r w:rsidRPr="002D2D78">
              <w:t xml:space="preserve">Verweis auf Standards für inhaltsbezogene Kompetenzen aus dem Bildungsplan der Sekundarstufe I, </w:t>
            </w:r>
            <w:r w:rsidRPr="005A015B">
              <w:t>Fach Musik, Bereich 3.1.3 Musik reflektieren</w:t>
            </w:r>
          </w:p>
        </w:tc>
      </w:tr>
      <w:tr w:rsidR="005A015B" w:rsidRPr="002D2D78" w14:paraId="49D3D38B" w14:textId="77777777" w:rsidTr="00687804">
        <w:trPr>
          <w:trHeight w:val="278"/>
        </w:trPr>
        <w:tc>
          <w:tcPr>
            <w:tcW w:w="3974" w:type="dxa"/>
          </w:tcPr>
          <w:p w14:paraId="08F221B5" w14:textId="77777777" w:rsidR="005A015B" w:rsidRPr="00460A94" w:rsidRDefault="005A015B" w:rsidP="005A015B">
            <w:pPr>
              <w:pStyle w:val="SBBZ-645--KompetenztabelleVerweisL"/>
            </w:pPr>
            <w:r w:rsidRPr="002D2D78">
              <w:t>BNE Demokratiefähigkeit</w:t>
            </w:r>
          </w:p>
        </w:tc>
        <w:tc>
          <w:tcPr>
            <w:tcW w:w="5377" w:type="dxa"/>
          </w:tcPr>
          <w:p w14:paraId="4C03D373" w14:textId="77777777" w:rsidR="005A015B" w:rsidRPr="005A015B" w:rsidRDefault="005A015B" w:rsidP="005A015B">
            <w:pPr>
              <w:pStyle w:val="SBBZ-032--AbsatztabelleZeile"/>
            </w:pPr>
            <w:r w:rsidRPr="002D2D78">
              <w:t>Verweis auf eine Leitperspektive BNE = Bildung für nachhaltige Entwicklung, zentraler Aspekt Demokratiefähigkeit</w:t>
            </w:r>
          </w:p>
        </w:tc>
      </w:tr>
      <w:tr w:rsidR="005A015B" w:rsidRPr="002D2D78" w14:paraId="021D38BD" w14:textId="77777777" w:rsidTr="00687804">
        <w:trPr>
          <w:trHeight w:val="286"/>
        </w:trPr>
        <w:tc>
          <w:tcPr>
            <w:tcW w:w="3974" w:type="dxa"/>
          </w:tcPr>
          <w:p w14:paraId="5E67637F" w14:textId="77777777" w:rsidR="005A015B" w:rsidRPr="00460A94" w:rsidRDefault="005A015B" w:rsidP="005A015B">
            <w:pPr>
              <w:pStyle w:val="SBBZ-646--KompetenztabelleVerweisDbzwLFDB"/>
            </w:pPr>
            <w:r>
              <w:t>LFDB, S. 43</w:t>
            </w:r>
          </w:p>
        </w:tc>
        <w:tc>
          <w:tcPr>
            <w:tcW w:w="5377" w:type="dxa"/>
          </w:tcPr>
          <w:p w14:paraId="3F60DD79" w14:textId="77777777" w:rsidR="005A015B" w:rsidRPr="005A015B" w:rsidRDefault="005A015B" w:rsidP="005A015B">
            <w:pPr>
              <w:pStyle w:val="SBBZ-032--AbsatztabelleZeile"/>
            </w:pPr>
            <w:r w:rsidRPr="002D2D78">
              <w:t xml:space="preserve">Verweis auf den </w:t>
            </w:r>
            <w:r w:rsidRPr="005A015B">
              <w:t>Leitfaden Demokratiebildung, Seite 43</w:t>
            </w:r>
          </w:p>
        </w:tc>
      </w:tr>
      <w:tr w:rsidR="005A015B" w:rsidRPr="002D2D78" w14:paraId="6FA499F1" w14:textId="77777777" w:rsidTr="00687804">
        <w:trPr>
          <w:trHeight w:val="286"/>
        </w:trPr>
        <w:tc>
          <w:tcPr>
            <w:tcW w:w="3974" w:type="dxa"/>
          </w:tcPr>
          <w:p w14:paraId="36164C9B" w14:textId="77777777" w:rsidR="005A015B" w:rsidRDefault="005A015B" w:rsidP="005A015B">
            <w:pPr>
              <w:pStyle w:val="SBBZ-647--KompetenztabelleVerweisRG"/>
            </w:pPr>
            <w:r>
              <w:t>RSR, S. 25-30</w:t>
            </w:r>
          </w:p>
        </w:tc>
        <w:tc>
          <w:tcPr>
            <w:tcW w:w="5377" w:type="dxa"/>
          </w:tcPr>
          <w:p w14:paraId="108594A8" w14:textId="77777777" w:rsidR="005A015B" w:rsidRPr="005A015B" w:rsidRDefault="005A015B" w:rsidP="005A015B">
            <w:pPr>
              <w:pStyle w:val="SBBZ-032--AbsatztabelleZeile"/>
            </w:pPr>
            <w:r w:rsidRPr="00FE1B78">
              <w:t>Verweis auf den Rechtschreibrahmen, Seite 25-30</w:t>
            </w:r>
          </w:p>
        </w:tc>
      </w:tr>
    </w:tbl>
    <w:p w14:paraId="18B29323" w14:textId="77777777" w:rsidR="005A015B" w:rsidRDefault="005A015B" w:rsidP="005A015B">
      <w:pPr>
        <w:pStyle w:val="SBBZ-001--AbsatzStandard"/>
      </w:pPr>
    </w:p>
    <w:p w14:paraId="15C35E70" w14:textId="77777777" w:rsidR="005A015B" w:rsidRDefault="005A015B" w:rsidP="005A015B">
      <w:pPr>
        <w:pStyle w:val="SBBZ-001--AbsatzStandard"/>
      </w:pPr>
      <w:r w:rsidRPr="00FE1B78">
        <w:t>Es wird vorrangig auf den Bildungsplan der Grundschule und der Sekundarstufe I verwiesen. Der Bildungsplan des Gymnasiums ist dabei mitbedacht, aus Gründen der Übersichtlichkeit werden diese Verweise nicht gesondert aufgeführt.</w:t>
      </w:r>
    </w:p>
    <w:p w14:paraId="030AB56D" w14:textId="77777777" w:rsidR="005A015B" w:rsidRPr="002D2D78" w:rsidRDefault="005A015B" w:rsidP="005A015B">
      <w:pPr>
        <w:pStyle w:val="SBBZ-532--TeilBC3AN-berschrift23XBereich"/>
      </w:pPr>
      <w:bookmarkStart w:id="54" w:name="_Toc99451987"/>
      <w:bookmarkStart w:id="55" w:name="_Toc107564099"/>
      <w:r w:rsidRPr="00C878EB">
        <w:t>Abkürzungen</w:t>
      </w:r>
      <w:bookmarkEnd w:id="54"/>
      <w:bookmarkEnd w:id="55"/>
    </w:p>
    <w:tbl>
      <w:tblPr>
        <w:tblStyle w:val="SBBZ-T11--TABELLEEINFACH"/>
        <w:tblW w:w="0" w:type="auto"/>
        <w:tblInd w:w="-10" w:type="dxa"/>
        <w:tblLook w:val="0000" w:firstRow="0" w:lastRow="0" w:firstColumn="0" w:lastColumn="0" w:noHBand="0" w:noVBand="0"/>
      </w:tblPr>
      <w:tblGrid>
        <w:gridCol w:w="2194"/>
        <w:gridCol w:w="6868"/>
      </w:tblGrid>
      <w:tr w:rsidR="005A015B" w:rsidRPr="002D2D78" w14:paraId="16ED2FC2" w14:textId="77777777" w:rsidTr="00687804">
        <w:tc>
          <w:tcPr>
            <w:tcW w:w="9062" w:type="dxa"/>
            <w:gridSpan w:val="2"/>
          </w:tcPr>
          <w:p w14:paraId="4CDEB5B1" w14:textId="77777777" w:rsidR="005A015B" w:rsidRPr="005A015B" w:rsidRDefault="005A015B" w:rsidP="005A015B">
            <w:pPr>
              <w:pStyle w:val="SBBZ-031--Absatztabelleberschrift"/>
            </w:pPr>
            <w:r w:rsidRPr="002D2D78">
              <w:t xml:space="preserve">Lebensfelder des Bildungsplans </w:t>
            </w:r>
            <w:r w:rsidRPr="005A015B">
              <w:t>für Schülerinnen und Schüler mit Anspruch auf ein sonderpädagogisches Bildungsangebot im Förderschwerpunkt Lernen</w:t>
            </w:r>
          </w:p>
        </w:tc>
      </w:tr>
      <w:tr w:rsidR="005A015B" w:rsidRPr="002D2D78" w14:paraId="4CF11547" w14:textId="77777777" w:rsidTr="00687804">
        <w:tc>
          <w:tcPr>
            <w:tcW w:w="2194" w:type="dxa"/>
          </w:tcPr>
          <w:p w14:paraId="244DD189" w14:textId="77777777" w:rsidR="005A015B" w:rsidRPr="005A015B" w:rsidRDefault="005A015B" w:rsidP="005A015B">
            <w:pPr>
              <w:pStyle w:val="SBBZ-032--AbsatztabelleZeile"/>
            </w:pPr>
            <w:r w:rsidRPr="002D2D78">
              <w:t>PER</w:t>
            </w:r>
          </w:p>
        </w:tc>
        <w:tc>
          <w:tcPr>
            <w:tcW w:w="6868" w:type="dxa"/>
          </w:tcPr>
          <w:p w14:paraId="586C471D" w14:textId="77777777" w:rsidR="005A015B" w:rsidRPr="005A015B" w:rsidRDefault="005A015B" w:rsidP="005A015B">
            <w:pPr>
              <w:pStyle w:val="SBBZ-032--AbsatztabelleZeile"/>
            </w:pPr>
            <w:r w:rsidRPr="002D2D78">
              <w:t>Personales Leben</w:t>
            </w:r>
          </w:p>
        </w:tc>
      </w:tr>
      <w:tr w:rsidR="005A015B" w:rsidRPr="002D2D78" w14:paraId="0F0D1F29" w14:textId="77777777" w:rsidTr="00687804">
        <w:tc>
          <w:tcPr>
            <w:tcW w:w="2194" w:type="dxa"/>
          </w:tcPr>
          <w:p w14:paraId="57CA144A" w14:textId="77777777" w:rsidR="005A015B" w:rsidRPr="005A015B" w:rsidRDefault="005A015B" w:rsidP="005A015B">
            <w:pPr>
              <w:pStyle w:val="SBBZ-032--AbsatztabelleZeile"/>
            </w:pPr>
            <w:r w:rsidRPr="002D2D78">
              <w:t>SEL</w:t>
            </w:r>
          </w:p>
        </w:tc>
        <w:tc>
          <w:tcPr>
            <w:tcW w:w="6868" w:type="dxa"/>
          </w:tcPr>
          <w:p w14:paraId="7E79505E" w14:textId="77777777" w:rsidR="005A015B" w:rsidRPr="005A015B" w:rsidRDefault="005A015B" w:rsidP="005A015B">
            <w:pPr>
              <w:pStyle w:val="SBBZ-032--AbsatztabelleZeile"/>
            </w:pPr>
            <w:r w:rsidRPr="002D2D78">
              <w:t>Selb</w:t>
            </w:r>
            <w:r w:rsidRPr="005A015B">
              <w:t>stständiges Leben</w:t>
            </w:r>
          </w:p>
        </w:tc>
      </w:tr>
      <w:tr w:rsidR="005A015B" w:rsidRPr="002D2D78" w14:paraId="6D3BA1C8" w14:textId="77777777" w:rsidTr="00687804">
        <w:tc>
          <w:tcPr>
            <w:tcW w:w="2194" w:type="dxa"/>
          </w:tcPr>
          <w:p w14:paraId="057128DC" w14:textId="77777777" w:rsidR="005A015B" w:rsidRPr="005A015B" w:rsidRDefault="005A015B" w:rsidP="005A015B">
            <w:pPr>
              <w:pStyle w:val="SBBZ-032--AbsatztabelleZeile"/>
            </w:pPr>
            <w:r w:rsidRPr="002D2D78">
              <w:lastRenderedPageBreak/>
              <w:t>SOZ</w:t>
            </w:r>
          </w:p>
        </w:tc>
        <w:tc>
          <w:tcPr>
            <w:tcW w:w="6868" w:type="dxa"/>
          </w:tcPr>
          <w:p w14:paraId="613945E7" w14:textId="77777777" w:rsidR="005A015B" w:rsidRPr="005A015B" w:rsidRDefault="005A015B" w:rsidP="005A015B">
            <w:pPr>
              <w:pStyle w:val="SBBZ-032--AbsatztabelleZeile"/>
            </w:pPr>
            <w:r w:rsidRPr="002D2D78">
              <w:t xml:space="preserve">Soziales und </w:t>
            </w:r>
            <w:r w:rsidRPr="005A015B">
              <w:t>gesellschaftliches Leben</w:t>
            </w:r>
          </w:p>
        </w:tc>
      </w:tr>
      <w:tr w:rsidR="005A015B" w:rsidRPr="002D2D78" w14:paraId="18A51B1E" w14:textId="77777777" w:rsidTr="00687804">
        <w:tc>
          <w:tcPr>
            <w:tcW w:w="2194" w:type="dxa"/>
          </w:tcPr>
          <w:p w14:paraId="23BA60F5" w14:textId="77777777" w:rsidR="005A015B" w:rsidRPr="005A015B" w:rsidRDefault="005A015B" w:rsidP="005A015B">
            <w:pPr>
              <w:pStyle w:val="SBBZ-032--AbsatztabelleZeile"/>
            </w:pPr>
            <w:r w:rsidRPr="002D2D78">
              <w:t>ARB</w:t>
            </w:r>
          </w:p>
        </w:tc>
        <w:tc>
          <w:tcPr>
            <w:tcW w:w="6868" w:type="dxa"/>
          </w:tcPr>
          <w:p w14:paraId="40264EAD" w14:textId="77777777" w:rsidR="005A015B" w:rsidRPr="005A015B" w:rsidRDefault="005A015B" w:rsidP="005A015B">
            <w:pPr>
              <w:pStyle w:val="SBBZ-032--AbsatztabelleZeile"/>
            </w:pPr>
            <w:r w:rsidRPr="002D2D78">
              <w:t>Arbeitsleben</w:t>
            </w:r>
          </w:p>
        </w:tc>
      </w:tr>
    </w:tbl>
    <w:p w14:paraId="110E0054" w14:textId="77777777" w:rsidR="005A015B" w:rsidRPr="002D2D78" w:rsidRDefault="005A015B" w:rsidP="005A015B">
      <w:pPr>
        <w:pStyle w:val="SBBZ-001--AbsatzStandard"/>
      </w:pPr>
    </w:p>
    <w:tbl>
      <w:tblPr>
        <w:tblStyle w:val="SBBZ-T11--TABELLEEINFACH"/>
        <w:tblW w:w="0" w:type="auto"/>
        <w:tblInd w:w="-10" w:type="dxa"/>
        <w:tblLook w:val="0000" w:firstRow="0" w:lastRow="0" w:firstColumn="0" w:lastColumn="0" w:noHBand="0" w:noVBand="0"/>
      </w:tblPr>
      <w:tblGrid>
        <w:gridCol w:w="2235"/>
        <w:gridCol w:w="28"/>
        <w:gridCol w:w="6776"/>
      </w:tblGrid>
      <w:tr w:rsidR="005A015B" w:rsidRPr="002D2D78" w14:paraId="6F9DB6C7" w14:textId="77777777" w:rsidTr="00687804">
        <w:tc>
          <w:tcPr>
            <w:tcW w:w="9039" w:type="dxa"/>
            <w:gridSpan w:val="3"/>
          </w:tcPr>
          <w:p w14:paraId="612F535B" w14:textId="77777777" w:rsidR="005A015B" w:rsidRPr="005A015B" w:rsidRDefault="005A015B" w:rsidP="005A015B">
            <w:pPr>
              <w:pStyle w:val="SBBZ-031--Absatztabelleberschrift"/>
            </w:pPr>
            <w:r w:rsidRPr="002D2D78">
              <w:t xml:space="preserve">Allgemeine </w:t>
            </w:r>
            <w:r w:rsidRPr="005A015B">
              <w:t>Leitperspektiven</w:t>
            </w:r>
          </w:p>
        </w:tc>
      </w:tr>
      <w:tr w:rsidR="005A015B" w:rsidRPr="002D2D78" w14:paraId="4A03D1EE" w14:textId="77777777" w:rsidTr="00687804">
        <w:tc>
          <w:tcPr>
            <w:tcW w:w="2263" w:type="dxa"/>
            <w:gridSpan w:val="2"/>
          </w:tcPr>
          <w:p w14:paraId="1079DFA4" w14:textId="77777777" w:rsidR="005A015B" w:rsidRPr="005A015B" w:rsidRDefault="005A015B" w:rsidP="005A015B">
            <w:pPr>
              <w:pStyle w:val="SBBZ-032--AbsatztabelleZeile"/>
            </w:pPr>
            <w:r w:rsidRPr="002D2D78">
              <w:t>BNE</w:t>
            </w:r>
          </w:p>
        </w:tc>
        <w:tc>
          <w:tcPr>
            <w:tcW w:w="6776" w:type="dxa"/>
          </w:tcPr>
          <w:p w14:paraId="2E85470F" w14:textId="77777777" w:rsidR="005A015B" w:rsidRPr="005A015B" w:rsidRDefault="005A015B" w:rsidP="005A015B">
            <w:pPr>
              <w:pStyle w:val="SBBZ-032--AbsatztabelleZeile"/>
            </w:pPr>
            <w:r w:rsidRPr="002D2D78">
              <w:t>Bildung für nachhaltige Entwicklung</w:t>
            </w:r>
          </w:p>
        </w:tc>
      </w:tr>
      <w:tr w:rsidR="005A015B" w:rsidRPr="002D2D78" w14:paraId="4B8FBF5E" w14:textId="77777777" w:rsidTr="00687804">
        <w:tc>
          <w:tcPr>
            <w:tcW w:w="2263" w:type="dxa"/>
            <w:gridSpan w:val="2"/>
          </w:tcPr>
          <w:p w14:paraId="0F997C3E" w14:textId="77777777" w:rsidR="005A015B" w:rsidRPr="005A015B" w:rsidRDefault="005A015B" w:rsidP="005A015B">
            <w:pPr>
              <w:pStyle w:val="SBBZ-032--AbsatztabelleZeile"/>
            </w:pPr>
            <w:r w:rsidRPr="002D2D78">
              <w:t>BTV</w:t>
            </w:r>
          </w:p>
        </w:tc>
        <w:tc>
          <w:tcPr>
            <w:tcW w:w="6776" w:type="dxa"/>
          </w:tcPr>
          <w:p w14:paraId="0E4015C4" w14:textId="77777777" w:rsidR="005A015B" w:rsidRPr="005A015B" w:rsidRDefault="005A015B" w:rsidP="005A015B">
            <w:pPr>
              <w:pStyle w:val="SBBZ-032--AbsatztabelleZeile"/>
            </w:pPr>
            <w:r w:rsidRPr="002D2D78">
              <w:t>Bildung für Toleranz und Akzeptanz von Vielfalt</w:t>
            </w:r>
          </w:p>
        </w:tc>
      </w:tr>
      <w:tr w:rsidR="005A015B" w:rsidRPr="002D2D78" w14:paraId="57468DA1" w14:textId="77777777" w:rsidTr="00687804">
        <w:tc>
          <w:tcPr>
            <w:tcW w:w="2263" w:type="dxa"/>
            <w:gridSpan w:val="2"/>
          </w:tcPr>
          <w:p w14:paraId="64AD57B5" w14:textId="77777777" w:rsidR="005A015B" w:rsidRPr="005A015B" w:rsidRDefault="005A015B" w:rsidP="005A015B">
            <w:pPr>
              <w:pStyle w:val="SBBZ-032--AbsatztabelleZeile"/>
            </w:pPr>
            <w:r w:rsidRPr="002D2D78">
              <w:t>PG</w:t>
            </w:r>
          </w:p>
        </w:tc>
        <w:tc>
          <w:tcPr>
            <w:tcW w:w="6776" w:type="dxa"/>
          </w:tcPr>
          <w:p w14:paraId="690A9D6F" w14:textId="77777777" w:rsidR="005A015B" w:rsidRPr="005A015B" w:rsidRDefault="005A015B" w:rsidP="005A015B">
            <w:pPr>
              <w:pStyle w:val="SBBZ-032--AbsatztabelleZeile"/>
            </w:pPr>
            <w:r w:rsidRPr="002D2D78">
              <w:t>Prävention und Gesundheitsförderung</w:t>
            </w:r>
          </w:p>
        </w:tc>
      </w:tr>
      <w:tr w:rsidR="005A015B" w:rsidRPr="002D2D78" w14:paraId="45EDDA7F" w14:textId="77777777" w:rsidTr="00687804">
        <w:tc>
          <w:tcPr>
            <w:tcW w:w="9039" w:type="dxa"/>
            <w:gridSpan w:val="3"/>
          </w:tcPr>
          <w:p w14:paraId="48B43F51" w14:textId="77777777" w:rsidR="005A015B" w:rsidRPr="005A015B" w:rsidRDefault="005A015B" w:rsidP="005A015B">
            <w:pPr>
              <w:pStyle w:val="SBBZ-031--Absatztabelleberschrift"/>
            </w:pPr>
            <w:r w:rsidRPr="002D2D78">
              <w:t xml:space="preserve">Themenspezifische </w:t>
            </w:r>
            <w:r w:rsidRPr="005A015B">
              <w:t>Leitperspektiven</w:t>
            </w:r>
          </w:p>
        </w:tc>
      </w:tr>
      <w:tr w:rsidR="005A015B" w:rsidRPr="002D2D78" w14:paraId="151F9D51" w14:textId="77777777" w:rsidTr="00687804">
        <w:tc>
          <w:tcPr>
            <w:tcW w:w="2263" w:type="dxa"/>
            <w:gridSpan w:val="2"/>
          </w:tcPr>
          <w:p w14:paraId="50E40C55" w14:textId="77777777" w:rsidR="005A015B" w:rsidRPr="005A015B" w:rsidRDefault="005A015B" w:rsidP="005A015B">
            <w:pPr>
              <w:pStyle w:val="SBBZ-032--AbsatztabelleZeile"/>
            </w:pPr>
            <w:r w:rsidRPr="002D2D78">
              <w:t>BO</w:t>
            </w:r>
          </w:p>
        </w:tc>
        <w:tc>
          <w:tcPr>
            <w:tcW w:w="6776" w:type="dxa"/>
          </w:tcPr>
          <w:p w14:paraId="57B9FCAF" w14:textId="77777777" w:rsidR="005A015B" w:rsidRPr="005A015B" w:rsidRDefault="005A015B" w:rsidP="005A015B">
            <w:pPr>
              <w:pStyle w:val="SBBZ-032--AbsatztabelleZeile"/>
            </w:pPr>
            <w:r w:rsidRPr="002D2D78">
              <w:t>Berufliche Orientierung</w:t>
            </w:r>
          </w:p>
        </w:tc>
      </w:tr>
      <w:tr w:rsidR="005A015B" w:rsidRPr="002D2D78" w14:paraId="745B6311" w14:textId="77777777" w:rsidTr="00687804">
        <w:tc>
          <w:tcPr>
            <w:tcW w:w="2263" w:type="dxa"/>
            <w:gridSpan w:val="2"/>
          </w:tcPr>
          <w:p w14:paraId="78E2FACC" w14:textId="77777777" w:rsidR="005A015B" w:rsidRPr="005A015B" w:rsidRDefault="005A015B" w:rsidP="005A015B">
            <w:pPr>
              <w:pStyle w:val="SBBZ-032--AbsatztabelleZeile"/>
            </w:pPr>
            <w:r w:rsidRPr="002D2D78">
              <w:t>MB</w:t>
            </w:r>
          </w:p>
        </w:tc>
        <w:tc>
          <w:tcPr>
            <w:tcW w:w="6776" w:type="dxa"/>
          </w:tcPr>
          <w:p w14:paraId="36BC642A" w14:textId="77777777" w:rsidR="005A015B" w:rsidRPr="005A015B" w:rsidRDefault="005A015B" w:rsidP="005A015B">
            <w:pPr>
              <w:pStyle w:val="SBBZ-032--AbsatztabelleZeile"/>
            </w:pPr>
            <w:r w:rsidRPr="002D2D78">
              <w:t>Medienbildung</w:t>
            </w:r>
          </w:p>
        </w:tc>
      </w:tr>
      <w:tr w:rsidR="005A015B" w:rsidRPr="002D2D78" w14:paraId="4489058D" w14:textId="77777777" w:rsidTr="00687804">
        <w:tc>
          <w:tcPr>
            <w:tcW w:w="2263" w:type="dxa"/>
            <w:gridSpan w:val="2"/>
          </w:tcPr>
          <w:p w14:paraId="70F46BC6" w14:textId="77777777" w:rsidR="005A015B" w:rsidRPr="005A015B" w:rsidRDefault="005A015B" w:rsidP="005A015B">
            <w:pPr>
              <w:pStyle w:val="SBBZ-032--AbsatztabelleZeile"/>
            </w:pPr>
            <w:r w:rsidRPr="002D2D78">
              <w:t>VB</w:t>
            </w:r>
          </w:p>
        </w:tc>
        <w:tc>
          <w:tcPr>
            <w:tcW w:w="6776" w:type="dxa"/>
          </w:tcPr>
          <w:p w14:paraId="6BD77AA5" w14:textId="77777777" w:rsidR="005A015B" w:rsidRPr="005A015B" w:rsidRDefault="005A015B" w:rsidP="005A015B">
            <w:pPr>
              <w:pStyle w:val="SBBZ-032--AbsatztabelleZeile"/>
            </w:pPr>
            <w:r w:rsidRPr="002D2D78">
              <w:t>Verbraucherbildung</w:t>
            </w:r>
          </w:p>
        </w:tc>
      </w:tr>
      <w:tr w:rsidR="005A015B" w:rsidRPr="002D2D78" w14:paraId="48E1385F" w14:textId="77777777" w:rsidTr="00687804">
        <w:tc>
          <w:tcPr>
            <w:tcW w:w="2235" w:type="dxa"/>
          </w:tcPr>
          <w:p w14:paraId="57A6C491" w14:textId="77777777" w:rsidR="005A015B" w:rsidRPr="005A015B" w:rsidRDefault="005A015B" w:rsidP="005A015B">
            <w:pPr>
              <w:pStyle w:val="SBBZ-032--AbsatztabelleZeile"/>
            </w:pPr>
            <w:r w:rsidRPr="002D2D78">
              <w:t>LFDB</w:t>
            </w:r>
          </w:p>
        </w:tc>
        <w:tc>
          <w:tcPr>
            <w:tcW w:w="6804" w:type="dxa"/>
            <w:gridSpan w:val="2"/>
          </w:tcPr>
          <w:p w14:paraId="33CFE06B" w14:textId="77777777" w:rsidR="005A015B" w:rsidRPr="005A015B" w:rsidRDefault="005A015B" w:rsidP="005A015B">
            <w:pPr>
              <w:pStyle w:val="SBBZ-032--AbsatztabelleZeile"/>
            </w:pPr>
            <w:r w:rsidRPr="002D2D78">
              <w:t>Leitfaden Demokratiebildung</w:t>
            </w:r>
          </w:p>
        </w:tc>
      </w:tr>
    </w:tbl>
    <w:p w14:paraId="033C63A4" w14:textId="77777777" w:rsidR="005A015B" w:rsidRPr="002D2D78" w:rsidRDefault="005A015B" w:rsidP="005A015B">
      <w:pPr>
        <w:pStyle w:val="SBBZ-001--AbsatzStandard"/>
      </w:pPr>
    </w:p>
    <w:tbl>
      <w:tblPr>
        <w:tblStyle w:val="SBBZ-T11--TABELLEEINFACH"/>
        <w:tblW w:w="0" w:type="auto"/>
        <w:tblInd w:w="-10" w:type="dxa"/>
        <w:tblLook w:val="0000" w:firstRow="0" w:lastRow="0" w:firstColumn="0" w:lastColumn="0" w:noHBand="0" w:noVBand="0"/>
      </w:tblPr>
      <w:tblGrid>
        <w:gridCol w:w="2194"/>
        <w:gridCol w:w="6868"/>
      </w:tblGrid>
      <w:tr w:rsidR="005A015B" w:rsidRPr="002D2D78" w14:paraId="7B907D2C" w14:textId="77777777" w:rsidTr="00687804">
        <w:tc>
          <w:tcPr>
            <w:tcW w:w="9062" w:type="dxa"/>
            <w:gridSpan w:val="2"/>
          </w:tcPr>
          <w:p w14:paraId="3EC736DC" w14:textId="77777777" w:rsidR="005A015B" w:rsidRPr="005A015B" w:rsidRDefault="005A015B" w:rsidP="005A015B">
            <w:pPr>
              <w:pStyle w:val="SBBZ-031--Absatztabelleberschrift"/>
            </w:pPr>
            <w:r w:rsidRPr="002D2D78">
              <w:t>Bildungspläne 2016</w:t>
            </w:r>
          </w:p>
        </w:tc>
      </w:tr>
      <w:tr w:rsidR="005A015B" w:rsidRPr="002D2D78" w14:paraId="65D5D336" w14:textId="77777777" w:rsidTr="00687804">
        <w:tc>
          <w:tcPr>
            <w:tcW w:w="2194" w:type="dxa"/>
          </w:tcPr>
          <w:p w14:paraId="711EFD5D" w14:textId="77777777" w:rsidR="005A015B" w:rsidRPr="005A015B" w:rsidRDefault="005A015B" w:rsidP="005A015B">
            <w:pPr>
              <w:pStyle w:val="SBBZ-032--AbsatztabelleZeile"/>
            </w:pPr>
            <w:r w:rsidRPr="002D2D78">
              <w:t>GS</w:t>
            </w:r>
          </w:p>
        </w:tc>
        <w:tc>
          <w:tcPr>
            <w:tcW w:w="6868" w:type="dxa"/>
          </w:tcPr>
          <w:p w14:paraId="4CEAC6B4" w14:textId="77777777" w:rsidR="005A015B" w:rsidRPr="005A015B" w:rsidRDefault="005A015B" w:rsidP="005A015B">
            <w:pPr>
              <w:pStyle w:val="SBBZ-032--AbsatztabelleZeile"/>
            </w:pPr>
            <w:r w:rsidRPr="002D2D78">
              <w:t>Bildungsplan der Grundschule</w:t>
            </w:r>
          </w:p>
        </w:tc>
      </w:tr>
      <w:tr w:rsidR="005A015B" w:rsidRPr="002D2D78" w14:paraId="717C4A6A" w14:textId="77777777" w:rsidTr="00687804">
        <w:tc>
          <w:tcPr>
            <w:tcW w:w="2194" w:type="dxa"/>
          </w:tcPr>
          <w:p w14:paraId="5714A711" w14:textId="77777777" w:rsidR="005A015B" w:rsidRPr="005A015B" w:rsidRDefault="005A015B" w:rsidP="005A015B">
            <w:pPr>
              <w:pStyle w:val="SBBZ-032--AbsatztabelleZeile"/>
            </w:pPr>
            <w:r w:rsidRPr="002D2D78">
              <w:t>SEK</w:t>
            </w:r>
            <w:r w:rsidRPr="005A015B">
              <w:t>1</w:t>
            </w:r>
          </w:p>
        </w:tc>
        <w:tc>
          <w:tcPr>
            <w:tcW w:w="6868" w:type="dxa"/>
          </w:tcPr>
          <w:p w14:paraId="4E5A18F5" w14:textId="77777777" w:rsidR="005A015B" w:rsidRPr="005A015B" w:rsidRDefault="005A015B" w:rsidP="005A015B">
            <w:pPr>
              <w:pStyle w:val="SBBZ-032--AbsatztabelleZeile"/>
            </w:pPr>
            <w:r w:rsidRPr="002D2D78">
              <w:t>Gemeinsamer Bildungsplan für die Sekundarstufe I</w:t>
            </w:r>
          </w:p>
        </w:tc>
      </w:tr>
      <w:tr w:rsidR="005A015B" w:rsidRPr="002D2D78" w14:paraId="15D0DBF3" w14:textId="77777777" w:rsidTr="00687804">
        <w:tc>
          <w:tcPr>
            <w:tcW w:w="2194" w:type="dxa"/>
          </w:tcPr>
          <w:p w14:paraId="483FB56D" w14:textId="77777777" w:rsidR="005A015B" w:rsidRPr="005A015B" w:rsidRDefault="005A015B" w:rsidP="005A015B">
            <w:pPr>
              <w:pStyle w:val="SBBZ-032--AbsatztabelleZeile"/>
            </w:pPr>
            <w:r w:rsidRPr="002D2D78">
              <w:t>GYM</w:t>
            </w:r>
          </w:p>
        </w:tc>
        <w:tc>
          <w:tcPr>
            <w:tcW w:w="6868" w:type="dxa"/>
          </w:tcPr>
          <w:p w14:paraId="4F1FE63F" w14:textId="77777777" w:rsidR="005A015B" w:rsidRPr="005A015B" w:rsidRDefault="005A015B" w:rsidP="005A015B">
            <w:pPr>
              <w:pStyle w:val="SBBZ-032--AbsatztabelleZeile"/>
            </w:pPr>
            <w:r w:rsidRPr="002D2D78">
              <w:t>Bildungsplan des Gymnasiums</w:t>
            </w:r>
          </w:p>
        </w:tc>
      </w:tr>
      <w:tr w:rsidR="005A015B" w:rsidRPr="002D2D78" w14:paraId="53B23FF3" w14:textId="77777777" w:rsidTr="00687804">
        <w:tc>
          <w:tcPr>
            <w:tcW w:w="2194" w:type="dxa"/>
          </w:tcPr>
          <w:p w14:paraId="0892C3AF" w14:textId="77777777" w:rsidR="005A015B" w:rsidRPr="005A015B" w:rsidRDefault="005A015B" w:rsidP="005A015B">
            <w:pPr>
              <w:pStyle w:val="SBBZ-032--AbsatztabelleZeile"/>
            </w:pPr>
            <w:r w:rsidRPr="002D2D78">
              <w:t>GMSO</w:t>
            </w:r>
          </w:p>
        </w:tc>
        <w:tc>
          <w:tcPr>
            <w:tcW w:w="6868" w:type="dxa"/>
          </w:tcPr>
          <w:p w14:paraId="0169D237" w14:textId="77777777" w:rsidR="005A015B" w:rsidRPr="005A015B" w:rsidRDefault="005A015B" w:rsidP="005A015B">
            <w:pPr>
              <w:pStyle w:val="SBBZ-032--AbsatztabelleZeile"/>
            </w:pPr>
            <w:r w:rsidRPr="002D2D78">
              <w:t xml:space="preserve">Bildungsplan der Oberstufe an </w:t>
            </w:r>
            <w:r w:rsidRPr="005A015B">
              <w:t>Gemeinschaftsschulen</w:t>
            </w:r>
          </w:p>
        </w:tc>
      </w:tr>
    </w:tbl>
    <w:p w14:paraId="784C416A" w14:textId="77777777" w:rsidR="005A015B" w:rsidRPr="002D2D78" w:rsidRDefault="005A015B" w:rsidP="005A015B">
      <w:pPr>
        <w:pStyle w:val="SBBZ-001--AbsatzStandard"/>
      </w:pPr>
    </w:p>
    <w:tbl>
      <w:tblPr>
        <w:tblStyle w:val="SBBZ-T11--TABELLEEINFACH"/>
        <w:tblW w:w="0" w:type="auto"/>
        <w:tblInd w:w="-10" w:type="dxa"/>
        <w:tblLook w:val="0000" w:firstRow="0" w:lastRow="0" w:firstColumn="0" w:lastColumn="0" w:noHBand="0" w:noVBand="0"/>
      </w:tblPr>
      <w:tblGrid>
        <w:gridCol w:w="2194"/>
        <w:gridCol w:w="6868"/>
      </w:tblGrid>
      <w:tr w:rsidR="005A015B" w:rsidRPr="002D2D78" w14:paraId="7C256569" w14:textId="77777777" w:rsidTr="00687804">
        <w:trPr>
          <w:trHeight w:val="94"/>
        </w:trPr>
        <w:tc>
          <w:tcPr>
            <w:tcW w:w="9062" w:type="dxa"/>
            <w:gridSpan w:val="2"/>
          </w:tcPr>
          <w:p w14:paraId="207679A5" w14:textId="77777777" w:rsidR="005A015B" w:rsidRPr="005A015B" w:rsidRDefault="005A015B" w:rsidP="005A015B">
            <w:pPr>
              <w:pStyle w:val="SBBZ-031--Absatztabelleberschrift"/>
            </w:pPr>
            <w:r w:rsidRPr="002D2D78">
              <w:t>Fächer</w:t>
            </w:r>
          </w:p>
        </w:tc>
      </w:tr>
      <w:tr w:rsidR="005A015B" w:rsidRPr="002D2D78" w14:paraId="1DEF078B" w14:textId="77777777" w:rsidTr="00687804">
        <w:tc>
          <w:tcPr>
            <w:tcW w:w="2194" w:type="dxa"/>
          </w:tcPr>
          <w:p w14:paraId="41B06F5F" w14:textId="77777777" w:rsidR="005A015B" w:rsidRPr="005A015B" w:rsidRDefault="005A015B" w:rsidP="005A015B">
            <w:pPr>
              <w:pStyle w:val="SBBZ-032--AbsatztabelleZeile"/>
            </w:pPr>
            <w:r w:rsidRPr="002D2D78">
              <w:t>AES</w:t>
            </w:r>
          </w:p>
        </w:tc>
        <w:tc>
          <w:tcPr>
            <w:tcW w:w="6868" w:type="dxa"/>
          </w:tcPr>
          <w:p w14:paraId="28AD5DAA" w14:textId="77777777" w:rsidR="005A015B" w:rsidRPr="005A015B" w:rsidRDefault="005A015B" w:rsidP="005A015B">
            <w:pPr>
              <w:pStyle w:val="SBBZ-032--AbsatztabelleZeile"/>
            </w:pPr>
            <w:r w:rsidRPr="002D2D78">
              <w:t>Alltagskultur, Ernährung und Soziales</w:t>
            </w:r>
          </w:p>
        </w:tc>
      </w:tr>
      <w:tr w:rsidR="005A015B" w:rsidRPr="002D2D78" w14:paraId="5987499C" w14:textId="77777777" w:rsidTr="00687804">
        <w:tc>
          <w:tcPr>
            <w:tcW w:w="2194" w:type="dxa"/>
          </w:tcPr>
          <w:p w14:paraId="76012F97" w14:textId="77777777" w:rsidR="005A015B" w:rsidRPr="005A015B" w:rsidRDefault="005A015B" w:rsidP="005A015B">
            <w:pPr>
              <w:pStyle w:val="SBBZ-032--AbsatztabelleZeile"/>
            </w:pPr>
            <w:r w:rsidRPr="002D2D78">
              <w:t>BM</w:t>
            </w:r>
            <w:r w:rsidRPr="005A015B">
              <w:t>B</w:t>
            </w:r>
          </w:p>
        </w:tc>
        <w:tc>
          <w:tcPr>
            <w:tcW w:w="6868" w:type="dxa"/>
          </w:tcPr>
          <w:p w14:paraId="268BBABA" w14:textId="77777777" w:rsidR="005A015B" w:rsidRPr="005A015B" w:rsidRDefault="005A015B" w:rsidP="005A015B">
            <w:pPr>
              <w:pStyle w:val="SBBZ-032--AbsatztabelleZeile"/>
            </w:pPr>
            <w:r w:rsidRPr="002D2D78">
              <w:t>Basiskurs Medienbildung</w:t>
            </w:r>
          </w:p>
        </w:tc>
      </w:tr>
      <w:tr w:rsidR="005A015B" w:rsidRPr="002D2D78" w14:paraId="0D1F37CA" w14:textId="77777777" w:rsidTr="00687804">
        <w:tc>
          <w:tcPr>
            <w:tcW w:w="2194" w:type="dxa"/>
          </w:tcPr>
          <w:p w14:paraId="361FCFEC" w14:textId="77777777" w:rsidR="005A015B" w:rsidRPr="005A015B" w:rsidRDefault="005A015B" w:rsidP="005A015B">
            <w:pPr>
              <w:pStyle w:val="SBBZ-032--AbsatztabelleZeile"/>
            </w:pPr>
            <w:r w:rsidRPr="002D2D78">
              <w:t>BSS</w:t>
            </w:r>
          </w:p>
        </w:tc>
        <w:tc>
          <w:tcPr>
            <w:tcW w:w="6868" w:type="dxa"/>
          </w:tcPr>
          <w:p w14:paraId="7D7859F0" w14:textId="77777777" w:rsidR="005A015B" w:rsidRPr="005A015B" w:rsidRDefault="005A015B" w:rsidP="005A015B">
            <w:pPr>
              <w:pStyle w:val="SBBZ-032--AbsatztabelleZeile"/>
            </w:pPr>
            <w:r w:rsidRPr="002D2D78">
              <w:t>Bewegung, Spiel und Sport</w:t>
            </w:r>
          </w:p>
        </w:tc>
      </w:tr>
      <w:tr w:rsidR="005A015B" w:rsidRPr="002D2D78" w14:paraId="26E9B1CC" w14:textId="77777777" w:rsidTr="00687804">
        <w:tc>
          <w:tcPr>
            <w:tcW w:w="2194" w:type="dxa"/>
          </w:tcPr>
          <w:p w14:paraId="01ABED92" w14:textId="77777777" w:rsidR="005A015B" w:rsidRPr="005A015B" w:rsidRDefault="005A015B" w:rsidP="005A015B">
            <w:pPr>
              <w:pStyle w:val="SBBZ-032--AbsatztabelleZeile"/>
            </w:pPr>
            <w:r w:rsidRPr="002D2D78">
              <w:t>BK</w:t>
            </w:r>
          </w:p>
        </w:tc>
        <w:tc>
          <w:tcPr>
            <w:tcW w:w="6868" w:type="dxa"/>
          </w:tcPr>
          <w:p w14:paraId="3BC59B75" w14:textId="77777777" w:rsidR="005A015B" w:rsidRPr="005A015B" w:rsidRDefault="005A015B" w:rsidP="005A015B">
            <w:pPr>
              <w:pStyle w:val="SBBZ-032--AbsatztabelleZeile"/>
            </w:pPr>
            <w:r w:rsidRPr="002D2D78">
              <w:t>Bildende Kunst</w:t>
            </w:r>
          </w:p>
        </w:tc>
      </w:tr>
      <w:tr w:rsidR="005A015B" w:rsidRPr="002D2D78" w14:paraId="490D501E" w14:textId="77777777" w:rsidTr="00687804">
        <w:tc>
          <w:tcPr>
            <w:tcW w:w="2194" w:type="dxa"/>
          </w:tcPr>
          <w:p w14:paraId="6E56A4DD" w14:textId="77777777" w:rsidR="005A015B" w:rsidRPr="005A015B" w:rsidRDefault="005A015B" w:rsidP="005A015B">
            <w:pPr>
              <w:pStyle w:val="SBBZ-032--AbsatztabelleZeile"/>
            </w:pPr>
            <w:r w:rsidRPr="002D2D78">
              <w:t>BIO</w:t>
            </w:r>
          </w:p>
        </w:tc>
        <w:tc>
          <w:tcPr>
            <w:tcW w:w="6868" w:type="dxa"/>
          </w:tcPr>
          <w:p w14:paraId="0CFFB69D" w14:textId="77777777" w:rsidR="005A015B" w:rsidRPr="005A015B" w:rsidRDefault="005A015B" w:rsidP="005A015B">
            <w:pPr>
              <w:pStyle w:val="SBBZ-032--AbsatztabelleZeile"/>
            </w:pPr>
            <w:r w:rsidRPr="002D2D78">
              <w:t>Biologie</w:t>
            </w:r>
          </w:p>
        </w:tc>
      </w:tr>
      <w:tr w:rsidR="005A015B" w:rsidRPr="002D2D78" w14:paraId="572C3773" w14:textId="77777777" w:rsidTr="00687804">
        <w:tc>
          <w:tcPr>
            <w:tcW w:w="2194" w:type="dxa"/>
          </w:tcPr>
          <w:p w14:paraId="1EC779C0" w14:textId="77777777" w:rsidR="005A015B" w:rsidRPr="005A015B" w:rsidRDefault="005A015B" w:rsidP="005A015B">
            <w:pPr>
              <w:pStyle w:val="SBBZ-032--AbsatztabelleZeile"/>
            </w:pPr>
            <w:r w:rsidRPr="002D2D78">
              <w:t>BNT</w:t>
            </w:r>
          </w:p>
        </w:tc>
        <w:tc>
          <w:tcPr>
            <w:tcW w:w="6868" w:type="dxa"/>
          </w:tcPr>
          <w:p w14:paraId="65966EF9" w14:textId="77777777" w:rsidR="005A015B" w:rsidRPr="005A015B" w:rsidRDefault="005A015B" w:rsidP="005A015B">
            <w:pPr>
              <w:pStyle w:val="SBBZ-032--AbsatztabelleZeile"/>
            </w:pPr>
            <w:r>
              <w:t xml:space="preserve">Biologie, Naturphänomene und </w:t>
            </w:r>
            <w:r w:rsidRPr="005A015B">
              <w:t>Technik</w:t>
            </w:r>
          </w:p>
        </w:tc>
      </w:tr>
      <w:tr w:rsidR="005A015B" w:rsidRPr="002D2D78" w14:paraId="2D060BBE" w14:textId="77777777" w:rsidTr="00687804">
        <w:tc>
          <w:tcPr>
            <w:tcW w:w="2194" w:type="dxa"/>
          </w:tcPr>
          <w:p w14:paraId="56580D52" w14:textId="77777777" w:rsidR="005A015B" w:rsidRPr="005A015B" w:rsidRDefault="005A015B" w:rsidP="005A015B">
            <w:pPr>
              <w:pStyle w:val="SBBZ-032--AbsatztabelleZeile"/>
            </w:pPr>
            <w:r w:rsidRPr="002D2D78">
              <w:t>CH</w:t>
            </w:r>
          </w:p>
        </w:tc>
        <w:tc>
          <w:tcPr>
            <w:tcW w:w="6868" w:type="dxa"/>
          </w:tcPr>
          <w:p w14:paraId="0B03D4C4" w14:textId="77777777" w:rsidR="005A015B" w:rsidRPr="005A015B" w:rsidRDefault="005A015B" w:rsidP="005A015B">
            <w:pPr>
              <w:pStyle w:val="SBBZ-032--AbsatztabelleZeile"/>
            </w:pPr>
            <w:r w:rsidRPr="002D2D78">
              <w:t>Chemie</w:t>
            </w:r>
          </w:p>
        </w:tc>
      </w:tr>
      <w:tr w:rsidR="005A015B" w:rsidRPr="002D2D78" w14:paraId="70E7DF64" w14:textId="77777777" w:rsidTr="00687804">
        <w:tc>
          <w:tcPr>
            <w:tcW w:w="2194" w:type="dxa"/>
          </w:tcPr>
          <w:p w14:paraId="5BFD35C3" w14:textId="77777777" w:rsidR="005A015B" w:rsidRPr="005A015B" w:rsidRDefault="005A015B" w:rsidP="005A015B">
            <w:pPr>
              <w:pStyle w:val="SBBZ-032--AbsatztabelleZeile"/>
            </w:pPr>
            <w:r w:rsidRPr="002D2D78">
              <w:t>D</w:t>
            </w:r>
          </w:p>
        </w:tc>
        <w:tc>
          <w:tcPr>
            <w:tcW w:w="6868" w:type="dxa"/>
          </w:tcPr>
          <w:p w14:paraId="1C046D75" w14:textId="77777777" w:rsidR="005A015B" w:rsidRPr="005A015B" w:rsidRDefault="005A015B" w:rsidP="005A015B">
            <w:pPr>
              <w:pStyle w:val="SBBZ-032--AbsatztabelleZeile"/>
            </w:pPr>
            <w:r w:rsidRPr="002D2D78">
              <w:t>Deutsch</w:t>
            </w:r>
          </w:p>
        </w:tc>
      </w:tr>
      <w:tr w:rsidR="005A015B" w:rsidRPr="002D2D78" w14:paraId="426BE88F" w14:textId="77777777" w:rsidTr="00687804">
        <w:tc>
          <w:tcPr>
            <w:tcW w:w="2194" w:type="dxa"/>
          </w:tcPr>
          <w:p w14:paraId="0A7200E2" w14:textId="77777777" w:rsidR="005A015B" w:rsidRPr="005A015B" w:rsidRDefault="005A015B" w:rsidP="005A015B">
            <w:pPr>
              <w:pStyle w:val="SBBZ-032--AbsatztabelleZeile"/>
            </w:pPr>
            <w:r w:rsidRPr="002D2D78">
              <w:t>E</w:t>
            </w:r>
          </w:p>
        </w:tc>
        <w:tc>
          <w:tcPr>
            <w:tcW w:w="6868" w:type="dxa"/>
          </w:tcPr>
          <w:p w14:paraId="529893D3" w14:textId="77777777" w:rsidR="005A015B" w:rsidRPr="005A015B" w:rsidRDefault="005A015B" w:rsidP="005A015B">
            <w:pPr>
              <w:pStyle w:val="SBBZ-032--AbsatztabelleZeile"/>
            </w:pPr>
            <w:r w:rsidRPr="002D2D78">
              <w:t>Englisch</w:t>
            </w:r>
          </w:p>
        </w:tc>
      </w:tr>
      <w:tr w:rsidR="005A015B" w:rsidRPr="002D2D78" w14:paraId="14CEF199" w14:textId="77777777" w:rsidTr="00687804">
        <w:tc>
          <w:tcPr>
            <w:tcW w:w="2194" w:type="dxa"/>
          </w:tcPr>
          <w:p w14:paraId="40C586CC" w14:textId="77777777" w:rsidR="005A015B" w:rsidRPr="005A015B" w:rsidRDefault="005A015B" w:rsidP="005A015B">
            <w:pPr>
              <w:pStyle w:val="SBBZ-032--AbsatztabelleZeile"/>
            </w:pPr>
            <w:r w:rsidRPr="002D2D78">
              <w:t>ETH</w:t>
            </w:r>
          </w:p>
        </w:tc>
        <w:tc>
          <w:tcPr>
            <w:tcW w:w="6868" w:type="dxa"/>
          </w:tcPr>
          <w:p w14:paraId="74D11992" w14:textId="77777777" w:rsidR="005A015B" w:rsidRPr="005A015B" w:rsidRDefault="005A015B" w:rsidP="005A015B">
            <w:pPr>
              <w:pStyle w:val="SBBZ-032--AbsatztabelleZeile"/>
            </w:pPr>
            <w:r w:rsidRPr="002D2D78">
              <w:t>Ethik</w:t>
            </w:r>
          </w:p>
        </w:tc>
      </w:tr>
      <w:tr w:rsidR="005A015B" w:rsidRPr="002D2D78" w14:paraId="6D7D7821" w14:textId="77777777" w:rsidTr="00687804">
        <w:tc>
          <w:tcPr>
            <w:tcW w:w="2194" w:type="dxa"/>
          </w:tcPr>
          <w:p w14:paraId="62174249" w14:textId="77777777" w:rsidR="005A015B" w:rsidRPr="005A015B" w:rsidRDefault="005A015B" w:rsidP="005A015B">
            <w:pPr>
              <w:pStyle w:val="SBBZ-032--AbsatztabelleZeile"/>
            </w:pPr>
            <w:r w:rsidRPr="002D2D78">
              <w:t>REV</w:t>
            </w:r>
          </w:p>
        </w:tc>
        <w:tc>
          <w:tcPr>
            <w:tcW w:w="6868" w:type="dxa"/>
          </w:tcPr>
          <w:p w14:paraId="3156E434" w14:textId="77777777" w:rsidR="005A015B" w:rsidRPr="005A015B" w:rsidRDefault="005A015B" w:rsidP="005A015B">
            <w:pPr>
              <w:pStyle w:val="SBBZ-032--AbsatztabelleZeile"/>
            </w:pPr>
            <w:r w:rsidRPr="002D2D78">
              <w:t>Evangelische Religionslehre</w:t>
            </w:r>
          </w:p>
        </w:tc>
      </w:tr>
      <w:tr w:rsidR="005A015B" w:rsidRPr="002D2D78" w14:paraId="2BB6ED60" w14:textId="77777777" w:rsidTr="00687804">
        <w:tc>
          <w:tcPr>
            <w:tcW w:w="2194" w:type="dxa"/>
          </w:tcPr>
          <w:p w14:paraId="017670A5" w14:textId="77777777" w:rsidR="005A015B" w:rsidRPr="005A015B" w:rsidRDefault="005A015B" w:rsidP="005A015B">
            <w:pPr>
              <w:pStyle w:val="SBBZ-032--AbsatztabelleZeile"/>
            </w:pPr>
            <w:r w:rsidRPr="002D2D78">
              <w:t>F</w:t>
            </w:r>
          </w:p>
        </w:tc>
        <w:tc>
          <w:tcPr>
            <w:tcW w:w="6868" w:type="dxa"/>
          </w:tcPr>
          <w:p w14:paraId="37CC17B9" w14:textId="77777777" w:rsidR="005A015B" w:rsidRPr="005A015B" w:rsidRDefault="005A015B" w:rsidP="005A015B">
            <w:pPr>
              <w:pStyle w:val="SBBZ-032--AbsatztabelleZeile"/>
            </w:pPr>
            <w:r w:rsidRPr="002D2D78">
              <w:t>Französisch</w:t>
            </w:r>
          </w:p>
        </w:tc>
      </w:tr>
      <w:tr w:rsidR="005A015B" w:rsidRPr="002D2D78" w14:paraId="2903B948" w14:textId="77777777" w:rsidTr="00687804">
        <w:tc>
          <w:tcPr>
            <w:tcW w:w="2194" w:type="dxa"/>
          </w:tcPr>
          <w:p w14:paraId="23BD40A9" w14:textId="77777777" w:rsidR="005A015B" w:rsidRPr="005A015B" w:rsidRDefault="005A015B" w:rsidP="005A015B">
            <w:pPr>
              <w:pStyle w:val="SBBZ-032--AbsatztabelleZeile"/>
            </w:pPr>
            <w:r w:rsidRPr="002D2D78">
              <w:t>GK</w:t>
            </w:r>
          </w:p>
        </w:tc>
        <w:tc>
          <w:tcPr>
            <w:tcW w:w="6868" w:type="dxa"/>
          </w:tcPr>
          <w:p w14:paraId="2E66637F" w14:textId="77777777" w:rsidR="005A015B" w:rsidRPr="005A015B" w:rsidRDefault="005A015B" w:rsidP="005A015B">
            <w:pPr>
              <w:pStyle w:val="SBBZ-032--AbsatztabelleZeile"/>
            </w:pPr>
            <w:r w:rsidRPr="002D2D78">
              <w:t>Gemeinschaftskunde</w:t>
            </w:r>
          </w:p>
        </w:tc>
      </w:tr>
      <w:tr w:rsidR="005A015B" w:rsidRPr="002D2D78" w14:paraId="3FB942B7" w14:textId="77777777" w:rsidTr="00687804">
        <w:tc>
          <w:tcPr>
            <w:tcW w:w="2194" w:type="dxa"/>
          </w:tcPr>
          <w:p w14:paraId="0EE7D733" w14:textId="77777777" w:rsidR="005A015B" w:rsidRPr="005A015B" w:rsidRDefault="005A015B" w:rsidP="005A015B">
            <w:pPr>
              <w:pStyle w:val="SBBZ-032--AbsatztabelleZeile"/>
            </w:pPr>
            <w:r w:rsidRPr="002D2D78">
              <w:t>GEO</w:t>
            </w:r>
          </w:p>
        </w:tc>
        <w:tc>
          <w:tcPr>
            <w:tcW w:w="6868" w:type="dxa"/>
          </w:tcPr>
          <w:p w14:paraId="6F378369" w14:textId="77777777" w:rsidR="005A015B" w:rsidRPr="005A015B" w:rsidRDefault="005A015B" w:rsidP="005A015B">
            <w:pPr>
              <w:pStyle w:val="SBBZ-032--AbsatztabelleZeile"/>
            </w:pPr>
            <w:proofErr w:type="gramStart"/>
            <w:r w:rsidRPr="002D2D78">
              <w:t>Geographie</w:t>
            </w:r>
            <w:proofErr w:type="gramEnd"/>
          </w:p>
        </w:tc>
      </w:tr>
      <w:tr w:rsidR="005A015B" w:rsidRPr="002D2D78" w14:paraId="4E5D4137" w14:textId="77777777" w:rsidTr="00687804">
        <w:tc>
          <w:tcPr>
            <w:tcW w:w="2194" w:type="dxa"/>
          </w:tcPr>
          <w:p w14:paraId="41412BCA" w14:textId="77777777" w:rsidR="005A015B" w:rsidRPr="005A015B" w:rsidRDefault="005A015B" w:rsidP="005A015B">
            <w:pPr>
              <w:pStyle w:val="SBBZ-032--AbsatztabelleZeile"/>
            </w:pPr>
            <w:r w:rsidRPr="002D2D78">
              <w:t>G</w:t>
            </w:r>
          </w:p>
        </w:tc>
        <w:tc>
          <w:tcPr>
            <w:tcW w:w="6868" w:type="dxa"/>
          </w:tcPr>
          <w:p w14:paraId="7C39BEE5" w14:textId="77777777" w:rsidR="005A015B" w:rsidRPr="005A015B" w:rsidRDefault="005A015B" w:rsidP="005A015B">
            <w:pPr>
              <w:pStyle w:val="SBBZ-032--AbsatztabelleZeile"/>
            </w:pPr>
            <w:r w:rsidRPr="002D2D78">
              <w:t>Geschichte</w:t>
            </w:r>
          </w:p>
        </w:tc>
      </w:tr>
      <w:tr w:rsidR="005A015B" w:rsidRPr="002D2D78" w14:paraId="2C8F8672" w14:textId="77777777" w:rsidTr="00687804">
        <w:tc>
          <w:tcPr>
            <w:tcW w:w="2194" w:type="dxa"/>
          </w:tcPr>
          <w:p w14:paraId="6A9BB5B7" w14:textId="77777777" w:rsidR="005A015B" w:rsidRPr="005A015B" w:rsidRDefault="005A015B" w:rsidP="005A015B">
            <w:pPr>
              <w:pStyle w:val="SBBZ-032--AbsatztabelleZeile"/>
            </w:pPr>
            <w:r w:rsidRPr="002D2D78">
              <w:t>KUW</w:t>
            </w:r>
          </w:p>
        </w:tc>
        <w:tc>
          <w:tcPr>
            <w:tcW w:w="6868" w:type="dxa"/>
          </w:tcPr>
          <w:p w14:paraId="72972C68" w14:textId="77777777" w:rsidR="005A015B" w:rsidRPr="005A015B" w:rsidRDefault="005A015B" w:rsidP="005A015B">
            <w:pPr>
              <w:pStyle w:val="SBBZ-032--AbsatztabelleZeile"/>
            </w:pPr>
            <w:r w:rsidRPr="002D2D78">
              <w:t>Kunst und Werken</w:t>
            </w:r>
          </w:p>
        </w:tc>
      </w:tr>
      <w:tr w:rsidR="005A015B" w:rsidRPr="002D2D78" w14:paraId="741A202F" w14:textId="77777777" w:rsidTr="00687804">
        <w:tc>
          <w:tcPr>
            <w:tcW w:w="2194" w:type="dxa"/>
          </w:tcPr>
          <w:p w14:paraId="19259636" w14:textId="77777777" w:rsidR="005A015B" w:rsidRPr="005A015B" w:rsidRDefault="005A015B" w:rsidP="005A015B">
            <w:pPr>
              <w:pStyle w:val="SBBZ-032--AbsatztabelleZeile"/>
            </w:pPr>
            <w:r w:rsidRPr="002D2D78">
              <w:t>RRK</w:t>
            </w:r>
          </w:p>
        </w:tc>
        <w:tc>
          <w:tcPr>
            <w:tcW w:w="6868" w:type="dxa"/>
          </w:tcPr>
          <w:p w14:paraId="52006471" w14:textId="77777777" w:rsidR="005A015B" w:rsidRPr="005A015B" w:rsidRDefault="005A015B" w:rsidP="005A015B">
            <w:pPr>
              <w:pStyle w:val="SBBZ-032--AbsatztabelleZeile"/>
            </w:pPr>
            <w:r w:rsidRPr="002D2D78">
              <w:t>Katholische Religionslehre</w:t>
            </w:r>
          </w:p>
        </w:tc>
      </w:tr>
      <w:tr w:rsidR="005A015B" w:rsidRPr="002D2D78" w14:paraId="125174B8" w14:textId="77777777" w:rsidTr="00687804">
        <w:tc>
          <w:tcPr>
            <w:tcW w:w="2194" w:type="dxa"/>
          </w:tcPr>
          <w:p w14:paraId="2951A2D0" w14:textId="77777777" w:rsidR="005A015B" w:rsidRPr="005A015B" w:rsidRDefault="005A015B" w:rsidP="005A015B">
            <w:pPr>
              <w:pStyle w:val="SBBZ-032--AbsatztabelleZeile"/>
            </w:pPr>
            <w:r w:rsidRPr="002D2D78">
              <w:t>M</w:t>
            </w:r>
          </w:p>
        </w:tc>
        <w:tc>
          <w:tcPr>
            <w:tcW w:w="6868" w:type="dxa"/>
          </w:tcPr>
          <w:p w14:paraId="3BDFC33B" w14:textId="77777777" w:rsidR="005A015B" w:rsidRPr="005A015B" w:rsidRDefault="005A015B" w:rsidP="005A015B">
            <w:pPr>
              <w:pStyle w:val="SBBZ-032--AbsatztabelleZeile"/>
            </w:pPr>
            <w:r w:rsidRPr="002D2D78">
              <w:t>Mathematik</w:t>
            </w:r>
          </w:p>
        </w:tc>
      </w:tr>
      <w:tr w:rsidR="005A015B" w:rsidRPr="002D2D78" w14:paraId="211FD00C" w14:textId="77777777" w:rsidTr="00687804">
        <w:tc>
          <w:tcPr>
            <w:tcW w:w="2194" w:type="dxa"/>
          </w:tcPr>
          <w:p w14:paraId="59F778DB" w14:textId="77777777" w:rsidR="005A015B" w:rsidRPr="005A015B" w:rsidRDefault="005A015B" w:rsidP="005A015B">
            <w:pPr>
              <w:pStyle w:val="SBBZ-032--AbsatztabelleZeile"/>
            </w:pPr>
            <w:r w:rsidRPr="002D2D78">
              <w:t xml:space="preserve">MFR </w:t>
            </w:r>
          </w:p>
        </w:tc>
        <w:tc>
          <w:tcPr>
            <w:tcW w:w="6868" w:type="dxa"/>
          </w:tcPr>
          <w:p w14:paraId="05E44460" w14:textId="77777777" w:rsidR="005A015B" w:rsidRPr="005A015B" w:rsidRDefault="005A015B" w:rsidP="005A015B">
            <w:pPr>
              <w:pStyle w:val="SBBZ-032--AbsatztabelleZeile"/>
            </w:pPr>
            <w:r w:rsidRPr="002D2D78">
              <w:t>Moderne Fremdsprache</w:t>
            </w:r>
          </w:p>
        </w:tc>
      </w:tr>
      <w:tr w:rsidR="005A015B" w:rsidRPr="002D2D78" w14:paraId="4CB84EC5" w14:textId="77777777" w:rsidTr="00687804">
        <w:tc>
          <w:tcPr>
            <w:tcW w:w="2194" w:type="dxa"/>
          </w:tcPr>
          <w:p w14:paraId="5C7D2689" w14:textId="77777777" w:rsidR="005A015B" w:rsidRPr="005A015B" w:rsidRDefault="005A015B" w:rsidP="005A015B">
            <w:pPr>
              <w:pStyle w:val="SBBZ-032--AbsatztabelleZeile"/>
            </w:pPr>
            <w:r w:rsidRPr="002D2D78">
              <w:t>MUS</w:t>
            </w:r>
          </w:p>
        </w:tc>
        <w:tc>
          <w:tcPr>
            <w:tcW w:w="6868" w:type="dxa"/>
          </w:tcPr>
          <w:p w14:paraId="483C4F3A" w14:textId="77777777" w:rsidR="005A015B" w:rsidRPr="005A015B" w:rsidRDefault="005A015B" w:rsidP="005A015B">
            <w:pPr>
              <w:pStyle w:val="SBBZ-032--AbsatztabelleZeile"/>
            </w:pPr>
            <w:r w:rsidRPr="002D2D78">
              <w:t>Musik</w:t>
            </w:r>
          </w:p>
        </w:tc>
      </w:tr>
      <w:tr w:rsidR="005A015B" w:rsidRPr="002D2D78" w14:paraId="1F41F6C7" w14:textId="77777777" w:rsidTr="00687804">
        <w:tc>
          <w:tcPr>
            <w:tcW w:w="2194" w:type="dxa"/>
          </w:tcPr>
          <w:p w14:paraId="55B2A838" w14:textId="77777777" w:rsidR="005A015B" w:rsidRPr="005A015B" w:rsidRDefault="005A015B" w:rsidP="005A015B">
            <w:pPr>
              <w:pStyle w:val="SBBZ-032--AbsatztabelleZeile"/>
            </w:pPr>
            <w:proofErr w:type="spellStart"/>
            <w:r>
              <w:t>NwT</w:t>
            </w:r>
            <w:proofErr w:type="spellEnd"/>
          </w:p>
        </w:tc>
        <w:tc>
          <w:tcPr>
            <w:tcW w:w="6868" w:type="dxa"/>
          </w:tcPr>
          <w:p w14:paraId="41EC3F37" w14:textId="77777777" w:rsidR="005A015B" w:rsidRPr="005A015B" w:rsidRDefault="005A015B" w:rsidP="005A015B">
            <w:pPr>
              <w:pStyle w:val="SBBZ-032--AbsatztabelleZeile"/>
            </w:pPr>
            <w:r>
              <w:t>Naturwissenschaft und Technik</w:t>
            </w:r>
          </w:p>
        </w:tc>
      </w:tr>
      <w:tr w:rsidR="005A015B" w:rsidRPr="002D2D78" w14:paraId="5F6846C0" w14:textId="77777777" w:rsidTr="00687804">
        <w:tc>
          <w:tcPr>
            <w:tcW w:w="2194" w:type="dxa"/>
          </w:tcPr>
          <w:p w14:paraId="40A4E2F2" w14:textId="77777777" w:rsidR="005A015B" w:rsidRPr="005A015B" w:rsidRDefault="005A015B" w:rsidP="005A015B">
            <w:pPr>
              <w:pStyle w:val="SBBZ-032--AbsatztabelleZeile"/>
            </w:pPr>
            <w:r w:rsidRPr="002D2D78">
              <w:t>PH</w:t>
            </w:r>
          </w:p>
        </w:tc>
        <w:tc>
          <w:tcPr>
            <w:tcW w:w="6868" w:type="dxa"/>
          </w:tcPr>
          <w:p w14:paraId="10A32FAA" w14:textId="77777777" w:rsidR="005A015B" w:rsidRPr="005A015B" w:rsidRDefault="005A015B" w:rsidP="005A015B">
            <w:pPr>
              <w:pStyle w:val="SBBZ-032--AbsatztabelleZeile"/>
            </w:pPr>
            <w:r w:rsidRPr="002D2D78">
              <w:t>Physik</w:t>
            </w:r>
          </w:p>
        </w:tc>
      </w:tr>
      <w:tr w:rsidR="005A015B" w:rsidRPr="002D2D78" w14:paraId="05C89E6B" w14:textId="77777777" w:rsidTr="00687804">
        <w:tc>
          <w:tcPr>
            <w:tcW w:w="2194" w:type="dxa"/>
          </w:tcPr>
          <w:p w14:paraId="3E6F2438" w14:textId="77777777" w:rsidR="005A015B" w:rsidRPr="005A015B" w:rsidRDefault="005A015B" w:rsidP="005A015B">
            <w:pPr>
              <w:pStyle w:val="SBBZ-032--AbsatztabelleZeile"/>
            </w:pPr>
            <w:r w:rsidRPr="002D2D78">
              <w:lastRenderedPageBreak/>
              <w:t>SU</w:t>
            </w:r>
          </w:p>
        </w:tc>
        <w:tc>
          <w:tcPr>
            <w:tcW w:w="6868" w:type="dxa"/>
          </w:tcPr>
          <w:p w14:paraId="48CD4478" w14:textId="77777777" w:rsidR="005A015B" w:rsidRPr="005A015B" w:rsidRDefault="005A015B" w:rsidP="005A015B">
            <w:pPr>
              <w:pStyle w:val="SBBZ-032--AbsatztabelleZeile"/>
            </w:pPr>
            <w:r w:rsidRPr="002D2D78">
              <w:t>Sachunterricht</w:t>
            </w:r>
          </w:p>
        </w:tc>
      </w:tr>
      <w:tr w:rsidR="005A015B" w:rsidRPr="002D2D78" w14:paraId="346B5B9E" w14:textId="77777777" w:rsidTr="00687804">
        <w:tc>
          <w:tcPr>
            <w:tcW w:w="2194" w:type="dxa"/>
          </w:tcPr>
          <w:p w14:paraId="7C7214C8" w14:textId="77777777" w:rsidR="005A015B" w:rsidRPr="005A015B" w:rsidRDefault="005A015B" w:rsidP="005A015B">
            <w:pPr>
              <w:pStyle w:val="SBBZ-032--AbsatztabelleZeile"/>
            </w:pPr>
            <w:r w:rsidRPr="002D2D78">
              <w:t>SPO</w:t>
            </w:r>
          </w:p>
        </w:tc>
        <w:tc>
          <w:tcPr>
            <w:tcW w:w="6868" w:type="dxa"/>
          </w:tcPr>
          <w:p w14:paraId="3F94396A" w14:textId="77777777" w:rsidR="005A015B" w:rsidRPr="005A015B" w:rsidRDefault="005A015B" w:rsidP="005A015B">
            <w:pPr>
              <w:pStyle w:val="SBBZ-032--AbsatztabelleZeile"/>
            </w:pPr>
            <w:r w:rsidRPr="002D2D78">
              <w:t>Sport</w:t>
            </w:r>
          </w:p>
        </w:tc>
      </w:tr>
      <w:tr w:rsidR="005A015B" w:rsidRPr="002D2D78" w14:paraId="28BC1F8A" w14:textId="77777777" w:rsidTr="00687804">
        <w:tc>
          <w:tcPr>
            <w:tcW w:w="2194" w:type="dxa"/>
          </w:tcPr>
          <w:p w14:paraId="15A69A83" w14:textId="77777777" w:rsidR="005A015B" w:rsidRPr="005A015B" w:rsidRDefault="005A015B" w:rsidP="005A015B">
            <w:pPr>
              <w:pStyle w:val="SBBZ-032--AbsatztabelleZeile"/>
            </w:pPr>
            <w:r w:rsidRPr="002D2D78">
              <w:t>T</w:t>
            </w:r>
          </w:p>
        </w:tc>
        <w:tc>
          <w:tcPr>
            <w:tcW w:w="6868" w:type="dxa"/>
          </w:tcPr>
          <w:p w14:paraId="33824C76" w14:textId="77777777" w:rsidR="005A015B" w:rsidRPr="005A015B" w:rsidRDefault="005A015B" w:rsidP="005A015B">
            <w:pPr>
              <w:pStyle w:val="SBBZ-032--AbsatztabelleZeile"/>
            </w:pPr>
            <w:r w:rsidRPr="002D2D78">
              <w:t>Technik</w:t>
            </w:r>
          </w:p>
        </w:tc>
      </w:tr>
      <w:tr w:rsidR="005A015B" w:rsidRPr="002D2D78" w14:paraId="7824BD24" w14:textId="77777777" w:rsidTr="00687804">
        <w:tc>
          <w:tcPr>
            <w:tcW w:w="2194" w:type="dxa"/>
          </w:tcPr>
          <w:p w14:paraId="5412AE59" w14:textId="77777777" w:rsidR="005A015B" w:rsidRPr="005A015B" w:rsidRDefault="005A015B" w:rsidP="005A015B">
            <w:pPr>
              <w:pStyle w:val="SBBZ-032--AbsatztabelleZeile"/>
            </w:pPr>
            <w:r w:rsidRPr="002D2D78">
              <w:t>WBO</w:t>
            </w:r>
          </w:p>
        </w:tc>
        <w:tc>
          <w:tcPr>
            <w:tcW w:w="6868" w:type="dxa"/>
          </w:tcPr>
          <w:p w14:paraId="6BB77587" w14:textId="77777777" w:rsidR="005A015B" w:rsidRPr="005A015B" w:rsidRDefault="005A015B" w:rsidP="005A015B">
            <w:pPr>
              <w:pStyle w:val="SBBZ-032--AbsatztabelleZeile"/>
            </w:pPr>
            <w:r w:rsidRPr="002D2D78">
              <w:t>Wirtschaft und Berufsorientierung</w:t>
            </w:r>
          </w:p>
        </w:tc>
      </w:tr>
      <w:tr w:rsidR="005A015B" w:rsidRPr="002D2D78" w14:paraId="13C02D07" w14:textId="77777777" w:rsidTr="00687804">
        <w:tc>
          <w:tcPr>
            <w:tcW w:w="2194" w:type="dxa"/>
          </w:tcPr>
          <w:p w14:paraId="34790D15" w14:textId="77777777" w:rsidR="005A015B" w:rsidRPr="005A015B" w:rsidRDefault="005A015B" w:rsidP="005A015B">
            <w:pPr>
              <w:pStyle w:val="SBBZ-032--AbsatztabelleZeile"/>
            </w:pPr>
            <w:r w:rsidRPr="002D2D78">
              <w:t>WBS</w:t>
            </w:r>
          </w:p>
        </w:tc>
        <w:tc>
          <w:tcPr>
            <w:tcW w:w="6868" w:type="dxa"/>
          </w:tcPr>
          <w:p w14:paraId="22F7B3F9" w14:textId="77777777" w:rsidR="005A015B" w:rsidRPr="005A015B" w:rsidRDefault="005A015B" w:rsidP="005A015B">
            <w:pPr>
              <w:pStyle w:val="SBBZ-032--AbsatztabelleZeile"/>
            </w:pPr>
            <w:r w:rsidRPr="002D2D78">
              <w:t>Wirtschaft, Berufs- und Studienorientierung</w:t>
            </w:r>
          </w:p>
        </w:tc>
      </w:tr>
    </w:tbl>
    <w:p w14:paraId="4E8C29A7" w14:textId="77777777" w:rsidR="005A015B" w:rsidRPr="005A015B" w:rsidRDefault="005A015B" w:rsidP="005A015B">
      <w:pPr>
        <w:pStyle w:val="SBBZ-X12--SteuercodeSKIPIMPORTEND"/>
      </w:pPr>
      <w:r w:rsidRPr="005A015B">
        <w:t>SKIP_IMPORT_END</w:t>
      </w:r>
    </w:p>
    <w:p w14:paraId="100763A7" w14:textId="77777777" w:rsidR="00562153" w:rsidRDefault="00562153" w:rsidP="001805CA">
      <w:pPr>
        <w:pStyle w:val="SBBZ-001--AbsatzStandard"/>
      </w:pPr>
    </w:p>
    <w:p w14:paraId="36A01853" w14:textId="3A54B6AC" w:rsidR="00694F1E" w:rsidRPr="001805CA" w:rsidRDefault="00694F1E" w:rsidP="001805CA">
      <w:pPr>
        <w:pStyle w:val="SBBZ-001--AbsatzStandard"/>
        <w:sectPr w:rsidR="00694F1E" w:rsidRPr="001805CA" w:rsidSect="00643002">
          <w:footerReference w:type="default" r:id="rId18"/>
          <w:pgSz w:w="11900" w:h="16840" w:code="9"/>
          <w:pgMar w:top="1587" w:right="1134" w:bottom="1020" w:left="1134" w:header="964" w:footer="283" w:gutter="283"/>
          <w:cols w:space="708"/>
          <w:docGrid w:linePitch="360"/>
        </w:sectPr>
      </w:pPr>
    </w:p>
    <w:p w14:paraId="7D7111D6" w14:textId="6BDF4BA1" w:rsidR="00BD5EE7" w:rsidRDefault="00BD5EE7" w:rsidP="007E449A">
      <w:pPr>
        <w:pStyle w:val="SBBZ-001--AbsatzStandard"/>
      </w:pPr>
      <w:r w:rsidRPr="002F145E">
        <w:rPr>
          <w:noProof/>
        </w:rPr>
        <w:lastRenderedPageBreak/>
        <mc:AlternateContent>
          <mc:Choice Requires="wps">
            <w:drawing>
              <wp:anchor distT="0" distB="0" distL="114300" distR="114300" simplePos="0" relativeHeight="251658240" behindDoc="0" locked="0" layoutInCell="1" allowOverlap="1" wp14:anchorId="2F983680" wp14:editId="141F1C36">
                <wp:simplePos x="0" y="0"/>
                <wp:positionH relativeFrom="column">
                  <wp:posOffset>-25</wp:posOffset>
                </wp:positionH>
                <wp:positionV relativeFrom="page">
                  <wp:posOffset>5910682</wp:posOffset>
                </wp:positionV>
                <wp:extent cx="6057900" cy="4114800"/>
                <wp:effectExtent l="0" t="0" r="19050" b="19050"/>
                <wp:wrapSquare wrapText="bothSides"/>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4114800"/>
                        </a:xfrm>
                        <a:prstGeom prst="rect">
                          <a:avLst/>
                        </a:prstGeom>
                        <a:solidFill>
                          <a:srgbClr val="FFFF00">
                            <a:alpha val="10000"/>
                          </a:srgbClr>
                        </a:solidFill>
                        <a:ln w="25400">
                          <a:solidFill>
                            <a:sysClr val="windowText" lastClr="000000">
                              <a:alpha val="20000"/>
                            </a:sysClr>
                          </a:solidFill>
                        </a:ln>
                        <a:effectLst/>
                        <a:extLst>
                          <a:ext uri="{C572A759-6A51-4108-AA02-DFA0A04FC94B}"/>
                        </a:extLst>
                      </wps:spPr>
                      <wps:txbx>
                        <w:txbxContent>
                          <w:p w14:paraId="3BA6F34F" w14:textId="77777777" w:rsidR="00EF77EB" w:rsidRDefault="00EF77EB" w:rsidP="005977ED">
                            <w:pPr>
                              <w:pStyle w:val="SBBZ-191--LetzteSeiteAnschriftKMBW"/>
                            </w:pPr>
                          </w:p>
                          <w:p w14:paraId="0ED0F3CC" w14:textId="77777777" w:rsidR="00EF77EB" w:rsidRDefault="00EF77EB" w:rsidP="005977ED">
                            <w:pPr>
                              <w:pStyle w:val="SBBZ-191--LetzteSeiteAnschriftKMBW"/>
                            </w:pPr>
                          </w:p>
                          <w:p w14:paraId="01258146" w14:textId="77777777" w:rsidR="00EF77EB" w:rsidRPr="00CE1673" w:rsidRDefault="00EF77EB" w:rsidP="005977ED">
                            <w:pPr>
                              <w:pStyle w:val="SBBZ-191--LetzteSeiteAnschriftKMBW"/>
                            </w:pPr>
                            <w:r w:rsidRPr="00CE1673">
                              <w:t>Ministerium für Kultus, Jugend und Sport</w:t>
                            </w:r>
                          </w:p>
                          <w:p w14:paraId="16DD1BB2" w14:textId="6CA14952" w:rsidR="00EF77EB" w:rsidRPr="00CE1673" w:rsidRDefault="00EF77EB" w:rsidP="005977ED">
                            <w:pPr>
                              <w:pStyle w:val="SBBZ-191--LetzteSeiteAnschriftKMBW"/>
                            </w:pPr>
                            <w:r w:rsidRPr="00CE1673">
                              <w:t>Postfach 103442</w:t>
                            </w:r>
                            <w:r>
                              <w:t xml:space="preserve">, </w:t>
                            </w:r>
                            <w:r w:rsidRPr="00CE1673">
                              <w:t>70029 Stuttgart</w:t>
                            </w:r>
                          </w:p>
                          <w:p w14:paraId="3B7C3729" w14:textId="77777777" w:rsidR="00EF77EB" w:rsidRPr="00CE1673" w:rsidRDefault="00EF77EB" w:rsidP="005977ED">
                            <w:pPr>
                              <w:pStyle w:val="SBBZ-191--LetzteSeiteAnschriftKMBW"/>
                            </w:pPr>
                          </w:p>
                          <w:p w14:paraId="275CE76A" w14:textId="5322E162" w:rsidR="00EF77EB" w:rsidRDefault="00EF77EB" w:rsidP="005977ED">
                            <w:pPr>
                              <w:pStyle w:val="SBBZ-191--LetzteSeiteAnschriftKMBW"/>
                            </w:pPr>
                            <w:r w:rsidRPr="00016D9E">
                              <w:drawing>
                                <wp:inline distT="0" distB="0" distL="0" distR="0" wp14:anchorId="7D6F8DFC" wp14:editId="79E7F805">
                                  <wp:extent cx="1828800" cy="1019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p>
                          <w:p w14:paraId="3226A2A1" w14:textId="77777777" w:rsidR="00EF77EB" w:rsidRDefault="00EF77EB" w:rsidP="005977ED">
                            <w:pPr>
                              <w:pStyle w:val="SBBZ-191--LetzteSeiteAnschriftKMBW"/>
                            </w:pPr>
                          </w:p>
                          <w:p w14:paraId="0F39BB28" w14:textId="77777777" w:rsidR="00EF77EB" w:rsidRPr="00CE1673" w:rsidRDefault="00EF77EB" w:rsidP="005977ED">
                            <w:pPr>
                              <w:pStyle w:val="SBBZ-191--LetzteSeiteAnschriftKMBW"/>
                            </w:pPr>
                          </w:p>
                          <w:p w14:paraId="34CD97A4" w14:textId="77777777" w:rsidR="00EF77EB" w:rsidRPr="00705B24" w:rsidRDefault="00EF77EB" w:rsidP="005977ED">
                            <w:pPr>
                              <w:pStyle w:val="SBBZ-191--LetzteSeiteAnschriftKMBW"/>
                            </w:pPr>
                            <w:r w:rsidRPr="00CE1673">
                              <w:t>www.bildungsplaene-bw.de</w:t>
                            </w:r>
                          </w:p>
                          <w:p w14:paraId="7B0F989D" w14:textId="2B9A4B24" w:rsidR="00EF77EB" w:rsidRPr="00834825" w:rsidRDefault="00EF77EB" w:rsidP="00834825">
                            <w:pPr>
                              <w:pStyle w:val="SBBZ-191--LetzteSeiteAnschriftKMBW"/>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83680" id="_x0000_t202" coordsize="21600,21600" o:spt="202" path="m,l,21600r21600,l21600,xe">
                <v:stroke joinstyle="miter"/>
                <v:path gradientshapeok="t" o:connecttype="rect"/>
              </v:shapetype>
              <v:shape id="Textfeld 19" o:spid="_x0000_s1026" type="#_x0000_t202" style="position:absolute;margin-left:0;margin-top:465.4pt;width:477pt;height:3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" fillcolor="yellow" strokecolor="windowText" strokeweight="2pt">
                <v:fill opacity="6682f"/>
                <v:stroke opacity="13107f"/>
                <v:path arrowok="t"/>
                <v:textbox>
                  <w:txbxContent>
                    <w:p w14:paraId="3BA6F34F" w14:textId="77777777" w:rsidR="00EF77EB" w:rsidRDefault="00EF77EB" w:rsidP="005977ED">
                      <w:pPr>
                        <w:pStyle w:val="SBBZ-191--LetzteSeiteAnschriftKMBW"/>
                      </w:pPr>
                    </w:p>
                    <w:p w14:paraId="0ED0F3CC" w14:textId="77777777" w:rsidR="00EF77EB" w:rsidRDefault="00EF77EB" w:rsidP="005977ED">
                      <w:pPr>
                        <w:pStyle w:val="SBBZ-191--LetzteSeiteAnschriftKMBW"/>
                      </w:pPr>
                    </w:p>
                    <w:p w14:paraId="01258146" w14:textId="77777777" w:rsidR="00EF77EB" w:rsidRPr="00CE1673" w:rsidRDefault="00EF77EB" w:rsidP="005977ED">
                      <w:pPr>
                        <w:pStyle w:val="SBBZ-191--LetzteSeiteAnschriftKMBW"/>
                      </w:pPr>
                      <w:r w:rsidRPr="00CE1673">
                        <w:t>Ministerium für Kultus, Jugend und Sport</w:t>
                      </w:r>
                    </w:p>
                    <w:p w14:paraId="16DD1BB2" w14:textId="6CA14952" w:rsidR="00EF77EB" w:rsidRPr="00CE1673" w:rsidRDefault="00EF77EB" w:rsidP="005977ED">
                      <w:pPr>
                        <w:pStyle w:val="SBBZ-191--LetzteSeiteAnschriftKMBW"/>
                      </w:pPr>
                      <w:r w:rsidRPr="00CE1673">
                        <w:t>Postfach 103442</w:t>
                      </w:r>
                      <w:r>
                        <w:t xml:space="preserve">, </w:t>
                      </w:r>
                      <w:r w:rsidRPr="00CE1673">
                        <w:t>70029 Stuttgart</w:t>
                      </w:r>
                    </w:p>
                    <w:p w14:paraId="3B7C3729" w14:textId="77777777" w:rsidR="00EF77EB" w:rsidRPr="00CE1673" w:rsidRDefault="00EF77EB" w:rsidP="005977ED">
                      <w:pPr>
                        <w:pStyle w:val="SBBZ-191--LetzteSeiteAnschriftKMBW"/>
                      </w:pPr>
                    </w:p>
                    <w:p w14:paraId="275CE76A" w14:textId="5322E162" w:rsidR="00EF77EB" w:rsidRDefault="00EF77EB" w:rsidP="005977ED">
                      <w:pPr>
                        <w:pStyle w:val="SBBZ-191--LetzteSeiteAnschriftKMBW"/>
                      </w:pPr>
                      <w:r w:rsidRPr="00016D9E">
                        <w:drawing>
                          <wp:inline distT="0" distB="0" distL="0" distR="0" wp14:anchorId="7D6F8DFC" wp14:editId="79E7F805">
                            <wp:extent cx="1828800" cy="1019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p>
                    <w:p w14:paraId="3226A2A1" w14:textId="77777777" w:rsidR="00EF77EB" w:rsidRDefault="00EF77EB" w:rsidP="005977ED">
                      <w:pPr>
                        <w:pStyle w:val="SBBZ-191--LetzteSeiteAnschriftKMBW"/>
                      </w:pPr>
                    </w:p>
                    <w:p w14:paraId="0F39BB28" w14:textId="77777777" w:rsidR="00EF77EB" w:rsidRPr="00CE1673" w:rsidRDefault="00EF77EB" w:rsidP="005977ED">
                      <w:pPr>
                        <w:pStyle w:val="SBBZ-191--LetzteSeiteAnschriftKMBW"/>
                      </w:pPr>
                    </w:p>
                    <w:p w14:paraId="34CD97A4" w14:textId="77777777" w:rsidR="00EF77EB" w:rsidRPr="00705B24" w:rsidRDefault="00EF77EB" w:rsidP="005977ED">
                      <w:pPr>
                        <w:pStyle w:val="SBBZ-191--LetzteSeiteAnschriftKMBW"/>
                      </w:pPr>
                      <w:r w:rsidRPr="00CE1673">
                        <w:t>www.bildungsplaene-bw.de</w:t>
                      </w:r>
                    </w:p>
                    <w:p w14:paraId="7B0F989D" w14:textId="2B9A4B24" w:rsidR="00EF77EB" w:rsidRPr="00834825" w:rsidRDefault="00EF77EB" w:rsidP="00834825">
                      <w:pPr>
                        <w:pStyle w:val="SBBZ-191--LetzteSeiteAnschriftKMBW"/>
                      </w:pPr>
                    </w:p>
                  </w:txbxContent>
                </v:textbox>
                <w10:wrap type="square" anchory="page"/>
              </v:shape>
            </w:pict>
          </mc:Fallback>
        </mc:AlternateContent>
      </w:r>
      <w:bookmarkEnd w:id="10"/>
    </w:p>
    <w:sectPr w:rsidR="00BD5EE7" w:rsidSect="00643002">
      <w:headerReference w:type="default" r:id="rId21"/>
      <w:footerReference w:type="default" r:id="rId22"/>
      <w:pgSz w:w="11900" w:h="16840" w:code="9"/>
      <w:pgMar w:top="1587" w:right="1134" w:bottom="1020" w:left="1134" w:header="964" w:footer="283" w:gutter="28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CD5EA" w14:textId="77777777" w:rsidR="009536A1" w:rsidRDefault="009536A1" w:rsidP="002F0D3C">
      <w:r>
        <w:separator/>
      </w:r>
    </w:p>
    <w:p w14:paraId="4C877103" w14:textId="77777777" w:rsidR="009536A1" w:rsidRDefault="009536A1"/>
    <w:p w14:paraId="0307555D" w14:textId="77777777" w:rsidR="009536A1" w:rsidRDefault="009536A1"/>
  </w:endnote>
  <w:endnote w:type="continuationSeparator" w:id="0">
    <w:p w14:paraId="1BC9A36A" w14:textId="77777777" w:rsidR="009536A1" w:rsidRDefault="009536A1" w:rsidP="002F0D3C">
      <w:r>
        <w:continuationSeparator/>
      </w:r>
    </w:p>
    <w:p w14:paraId="218EE7E3" w14:textId="77777777" w:rsidR="009536A1" w:rsidRDefault="009536A1"/>
    <w:p w14:paraId="0262A2CB" w14:textId="77777777" w:rsidR="009536A1" w:rsidRDefault="009536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1"/>
    <w:family w:val="roman"/>
    <w:pitch w:val="variable"/>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585F0" w14:textId="77777777" w:rsidR="00F17963" w:rsidRDefault="00F17963">
    <w:pPr>
      <w:spacing w:before="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65D2" w14:textId="3394791C" w:rsidR="008D0A6C" w:rsidRPr="00705B24" w:rsidRDefault="0019006C" w:rsidP="0019006C">
    <w:pPr>
      <w:pStyle w:val="SBBZ-001--AbsatzStandard"/>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7DF48" w14:textId="77777777" w:rsidR="00F17963" w:rsidRDefault="00F17963">
    <w:pPr>
      <w:spacing w:before="0"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D2F4" w14:textId="09BAA97E" w:rsidR="0019006C" w:rsidRPr="00705B24" w:rsidRDefault="0019006C" w:rsidP="000B2EA2">
    <w:pPr>
      <w:pStyle w:val="SBBZ-712--FuzeileStandard"/>
    </w:pPr>
    <w:r>
      <w:t xml:space="preserve">Seite </w:t>
    </w:r>
    <w:r w:rsidRPr="00016D9E">
      <w:fldChar w:fldCharType="begin"/>
    </w:r>
    <w:r w:rsidRPr="00705B24">
      <w:instrText xml:space="preserve"> PAGE  \* Arabic  \* MERGEFORMAT </w:instrText>
    </w:r>
    <w:r w:rsidRPr="00016D9E">
      <w:fldChar w:fldCharType="separate"/>
    </w:r>
    <w:r>
      <w:t>10</w:t>
    </w:r>
    <w:r w:rsidRPr="00016D9E">
      <w:fldChar w:fldCharType="end"/>
    </w:r>
    <w:r w:rsidRPr="00705B24">
      <w:t xml:space="preserve"> </w:t>
    </w:r>
    <w:r w:rsidRPr="000B2EA2">
      <w:t>von</w:t>
    </w:r>
    <w:r w:rsidRPr="00705B24">
      <w:t xml:space="preserve"> </w:t>
    </w:r>
    <w:fldSimple w:instr=" NUMPAGES  \* Arabic  \* MERGEFORMAT ">
      <w:r>
        <w:t>11</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B9E3" w14:textId="77777777" w:rsidR="00F17963" w:rsidRDefault="00F17963">
    <w:pPr>
      <w:pStyle w:val="SBBZ-712--FuzeileStandard"/>
    </w:pPr>
    <w:r>
      <w:t xml:space="preserve">Seite </w:t>
    </w:r>
    <w:r>
      <w:fldChar w:fldCharType="begin"/>
    </w:r>
    <w:r>
      <w:instrText>PAGE</w:instrText>
    </w:r>
    <w:r>
      <w:fldChar w:fldCharType="separate"/>
    </w:r>
    <w:r>
      <w:t>10</w:t>
    </w:r>
    <w:r>
      <w:fldChar w:fldCharType="end"/>
    </w:r>
    <w:r>
      <w:t xml:space="preserve"> von </w:t>
    </w:r>
    <w:r>
      <w:fldChar w:fldCharType="begin"/>
    </w:r>
    <w:r>
      <w:instrText>NUMPAGES</w:instrText>
    </w:r>
    <w:r>
      <w:fldChar w:fldCharType="separate"/>
    </w:r>
    <w:r>
      <w:t>13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9BB7" w14:textId="24750735" w:rsidR="008D0A6C" w:rsidRPr="00506436" w:rsidRDefault="008D0A6C" w:rsidP="00506436">
    <w:pPr>
      <w:pStyle w:val="SBBZ-001--Absatz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265BB" w14:textId="77777777" w:rsidR="009536A1" w:rsidRDefault="009536A1" w:rsidP="002F0D3C">
      <w:r>
        <w:separator/>
      </w:r>
    </w:p>
    <w:p w14:paraId="5B9574AC" w14:textId="77777777" w:rsidR="009536A1" w:rsidRDefault="009536A1"/>
    <w:p w14:paraId="0FA9DE1A" w14:textId="77777777" w:rsidR="009536A1" w:rsidRDefault="009536A1"/>
  </w:footnote>
  <w:footnote w:type="continuationSeparator" w:id="0">
    <w:p w14:paraId="3F9C436E" w14:textId="77777777" w:rsidR="009536A1" w:rsidRDefault="009536A1" w:rsidP="002F0D3C">
      <w:r>
        <w:continuationSeparator/>
      </w:r>
    </w:p>
    <w:p w14:paraId="68D3AEF9" w14:textId="77777777" w:rsidR="009536A1" w:rsidRDefault="009536A1"/>
    <w:p w14:paraId="1BEC7966" w14:textId="77777777" w:rsidR="009536A1" w:rsidRDefault="009536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ECE7" w14:textId="77777777" w:rsidR="00F17963" w:rsidRDefault="00F17963">
    <w:pPr>
      <w:spacing w:before="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B8ED" w14:textId="214B9777" w:rsidR="008D0A6C" w:rsidRDefault="0019006C" w:rsidP="0019006C">
    <w:pPr>
      <w:pStyle w:val="SBBZ-001--AbsatzStandard"/>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E00C" w14:textId="77777777" w:rsidR="00F17963" w:rsidRDefault="00F17963">
    <w:pPr>
      <w:spacing w:before="0"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599F" w14:textId="7179EA36" w:rsidR="0019006C" w:rsidRPr="00AF00F6" w:rsidRDefault="0019006C" w:rsidP="009F0BC6">
    <w:pPr>
      <w:pStyle w:val="SBBZ-711--KopfzeileStandard"/>
    </w:pPr>
    <w:r w:rsidRPr="00F6677A">
      <w:t xml:space="preserve">Bildungsplan Förderschwerpunkt </w:t>
    </w:r>
    <w:r w:rsidR="00766DA1">
      <w:t>Lernen</w:t>
    </w:r>
    <w:r w:rsidRPr="00F6677A">
      <w:tab/>
    </w:r>
    <w:r w:rsidR="005A015B" w:rsidRPr="005A015B">
      <w:t>Teil C – Fach Bildende Kunst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3B5C" w14:textId="42AFDA40" w:rsidR="008D0A6C" w:rsidRPr="00506436" w:rsidRDefault="008D0A6C" w:rsidP="00506436">
    <w:pPr>
      <w:pStyle w:val="SBBZ-001--Absatz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8955" type="#_x0000_t75" style="width:47.75pt;height:47.75pt" o:bullet="t">
        <v:imagedata r:id="rId1" o:title="Icon-B"/>
      </v:shape>
    </w:pict>
  </w:numPicBullet>
  <w:numPicBullet w:numPicBulletId="1">
    <w:pict>
      <v:shape id="_x0000_i8956" type="#_x0000_t75" style="width:47.75pt;height:47.75pt" o:bullet="t">
        <v:imagedata r:id="rId2" o:title="Icon-C"/>
      </v:shape>
    </w:pict>
  </w:numPicBullet>
  <w:numPicBullet w:numPicBulletId="2">
    <w:pict>
      <v:shape id="_x0000_i8957" type="#_x0000_t75" style="width:47.75pt;height:47.75pt" o:bullet="t">
        <v:imagedata r:id="rId3" o:title="Icon-P"/>
      </v:shape>
    </w:pict>
  </w:numPicBullet>
  <w:numPicBullet w:numPicBulletId="3">
    <w:pict>
      <v:shape id="_x0000_i8958" type="#_x0000_t75" style="width:47.75pt;height:47.75pt" o:bullet="t">
        <v:imagedata r:id="rId4" o:title="Icon-I"/>
      </v:shape>
    </w:pict>
  </w:numPicBullet>
  <w:numPicBullet w:numPicBulletId="4">
    <w:pict>
      <v:shape id="_x0000_i8959" type="#_x0000_t75" style="width:47.75pt;height:47.75pt" o:bullet="t">
        <v:imagedata r:id="rId5" o:title="Icon-L"/>
      </v:shape>
    </w:pict>
  </w:numPicBullet>
  <w:numPicBullet w:numPicBulletId="5">
    <w:pict>
      <v:shape id="_x0000_i8960" type="#_x0000_t75" style="width:47.75pt;height:47.75pt" o:bullet="t">
        <v:imagedata r:id="rId6" o:title="Icon-D"/>
      </v:shape>
    </w:pict>
  </w:numPicBullet>
  <w:numPicBullet w:numPicBulletId="6">
    <w:pict>
      <v:shape id="_x0000_i8961" type="#_x0000_t75" style="width:47.75pt;height:47.75pt" o:bullet="t">
        <v:imagedata r:id="rId7" o:title="Icon-RG"/>
      </v:shape>
    </w:pict>
  </w:numPicBullet>
  <w:numPicBullet w:numPicBulletId="7">
    <w:pict>
      <v:shape id="_x0000_i8962" type="#_x0000_t75" style="width:47.75pt;height:47.75pt" o:bullet="t">
        <v:imagedata r:id="rId8" o:title="Icon-Pfeil"/>
      </v:shape>
    </w:pict>
  </w:numPicBullet>
  <w:numPicBullet w:numPicBulletId="8">
    <w:pict>
      <v:shape id="_x0000_i8963" type="#_x0000_t75" style="width:47.75pt;height:47.75pt" o:bullet="t">
        <v:imagedata r:id="rId9" o:title="Icon-F"/>
      </v:shape>
    </w:pict>
  </w:numPicBullet>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2" w15:restartNumberingAfterBreak="0">
    <w:nsid w:val="00000005"/>
    <w:multiLevelType w:val="multilevel"/>
    <w:tmpl w:val="00000005"/>
    <w:name w:val="WWNum32"/>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6"/>
    <w:multiLevelType w:val="multilevel"/>
    <w:tmpl w:val="00000006"/>
    <w:name w:val="WWNum33"/>
    <w:lvl w:ilvl="0">
      <w:start w:val="1"/>
      <w:numFmt w:val="lowerLetter"/>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7"/>
    <w:multiLevelType w:val="multilevel"/>
    <w:tmpl w:val="00000007"/>
    <w:name w:val="WWNum34"/>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9"/>
    <w:multiLevelType w:val="multilevel"/>
    <w:tmpl w:val="4462DB02"/>
    <w:name w:val="WWNum3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B"/>
    <w:multiLevelType w:val="multilevel"/>
    <w:tmpl w:val="0000000B"/>
    <w:name w:val="WWNum38"/>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D"/>
    <w:multiLevelType w:val="multilevel"/>
    <w:tmpl w:val="0000000D"/>
    <w:name w:val="WWNum40"/>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2AF17B2"/>
    <w:multiLevelType w:val="multilevel"/>
    <w:tmpl w:val="8BDC0D72"/>
    <w:styleLink w:val="SBBZ-L58--ListeVerweisRG"/>
    <w:lvl w:ilvl="0">
      <w:start w:val="1"/>
      <w:numFmt w:val="bullet"/>
      <w:pStyle w:val="SBBZ-647--KompetenztabelleVerweisRG"/>
      <w:suff w:val="space"/>
      <w:lvlText w:val=""/>
      <w:lvlPicBulletId w:val="6"/>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53852D9"/>
    <w:multiLevelType w:val="multilevel"/>
    <w:tmpl w:val="260E66F4"/>
    <w:lvl w:ilvl="0">
      <w:start w:val="1"/>
      <w:numFmt w:val="bullet"/>
      <w:suff w:val="space"/>
      <w:lvlText w:val="•"/>
      <w:lvlPicBulletId w:val="3"/>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 w15:restartNumberingAfterBreak="0">
    <w:nsid w:val="05390900"/>
    <w:multiLevelType w:val="multilevel"/>
    <w:tmpl w:val="0407001F"/>
    <w:styleLink w:val="111111"/>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C862813"/>
    <w:multiLevelType w:val="multilevel"/>
    <w:tmpl w:val="31C243D2"/>
    <w:name w:val="SBBZ_HAUPTNUMMERIERUNG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D522CF5"/>
    <w:multiLevelType w:val="multilevel"/>
    <w:tmpl w:val="E6AA9A96"/>
    <w:lvl w:ilvl="0">
      <w:start w:val="1"/>
      <w:numFmt w:val="bullet"/>
      <w:suff w:val="space"/>
      <w:lvlText w:val="•"/>
      <w:lvlPicBulletId w:val="2"/>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 w15:restartNumberingAfterBreak="0">
    <w:nsid w:val="0DCE4379"/>
    <w:multiLevelType w:val="multilevel"/>
    <w:tmpl w:val="6BB4790C"/>
    <w:lvl w:ilvl="0">
      <w:start w:val="1"/>
      <w:numFmt w:val="bullet"/>
      <w:suff w:val="space"/>
      <w:lvlText w:val="•"/>
      <w:lvlPicBulletId w:val="7"/>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 w15:restartNumberingAfterBreak="0">
    <w:nsid w:val="0E2C5C29"/>
    <w:multiLevelType w:val="multilevel"/>
    <w:tmpl w:val="C70CD4CC"/>
    <w:lvl w:ilvl="0">
      <w:start w:val="1"/>
      <w:numFmt w:val="bullet"/>
      <w:suff w:val="space"/>
      <w:lvlText w:val="•"/>
      <w:lvlPicBulletId w:val="5"/>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 w15:restartNumberingAfterBreak="0">
    <w:nsid w:val="16114D5E"/>
    <w:multiLevelType w:val="multilevel"/>
    <w:tmpl w:val="66263334"/>
    <w:styleLink w:val="SBBZ-L56--ListeVerweiseB"/>
    <w:lvl w:ilvl="0">
      <w:start w:val="1"/>
      <w:numFmt w:val="bullet"/>
      <w:pStyle w:val="SBBZ-641--KompetenztabelleVerweisB"/>
      <w:suff w:val="space"/>
      <w:lvlText w:val=""/>
      <w:lvlPicBulletId w:val="0"/>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6794419"/>
    <w:multiLevelType w:val="multilevel"/>
    <w:tmpl w:val="9A38CD76"/>
    <w:styleLink w:val="SBBZ-L53--ListeVerweisF"/>
    <w:lvl w:ilvl="0">
      <w:start w:val="1"/>
      <w:numFmt w:val="bullet"/>
      <w:suff w:val="space"/>
      <w:lvlText w:val=""/>
      <w:lvlPicBulletId w:val="8"/>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8A5373F"/>
    <w:multiLevelType w:val="multilevel"/>
    <w:tmpl w:val="851C2B5E"/>
    <w:name w:val="SBBZ_HAUPTNUMMERIERUNG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1A28278D"/>
    <w:multiLevelType w:val="multilevel"/>
    <w:tmpl w:val="F25C4DB0"/>
    <w:lvl w:ilvl="0">
      <w:start w:val="1"/>
      <w:numFmt w:val="bullet"/>
      <w:suff w:val="space"/>
      <w:lvlText w:val="•"/>
      <w:lvlPicBulletId w:val="0"/>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1AC942D7"/>
    <w:multiLevelType w:val="multilevel"/>
    <w:tmpl w:val="C5C840E4"/>
    <w:lvl w:ilvl="0">
      <w:start w:val="1"/>
      <w:numFmt w:val="decimal"/>
      <w:suff w:val="space"/>
      <w:lvlText w:val="%1"/>
      <w:lvlJc w:val="left"/>
      <w:pPr>
        <w:tabs>
          <w:tab w:val="num" w:pos="0"/>
        </w:tabs>
        <w:ind w:left="340" w:hanging="340"/>
      </w:pPr>
    </w:lvl>
    <w:lvl w:ilvl="1">
      <w:start w:val="1"/>
      <w:numFmt w:val="decimal"/>
      <w:suff w:val="space"/>
      <w:lvlText w:val="%1.%2"/>
      <w:lvlJc w:val="left"/>
      <w:pPr>
        <w:tabs>
          <w:tab w:val="num" w:pos="0"/>
        </w:tabs>
        <w:ind w:left="397" w:hanging="397"/>
      </w:pPr>
    </w:lvl>
    <w:lvl w:ilvl="2">
      <w:start w:val="1"/>
      <w:numFmt w:val="decimal"/>
      <w:suff w:val="space"/>
      <w:lvlText w:val="%1.%2.%3"/>
      <w:lvlJc w:val="left"/>
      <w:pPr>
        <w:tabs>
          <w:tab w:val="num" w:pos="0"/>
        </w:tabs>
        <w:ind w:left="624" w:hanging="624"/>
      </w:pPr>
    </w:lvl>
    <w:lvl w:ilvl="3">
      <w:start w:val="1"/>
      <w:numFmt w:val="decimal"/>
      <w:suff w:val="space"/>
      <w:lvlText w:val="%1.%2.%3.%4"/>
      <w:lvlJc w:val="left"/>
      <w:pPr>
        <w:tabs>
          <w:tab w:val="num" w:pos="0"/>
        </w:tabs>
        <w:ind w:left="794" w:hanging="794"/>
      </w:pPr>
    </w:lvl>
    <w:lvl w:ilvl="4">
      <w:start w:val="1"/>
      <w:numFmt w:val="none"/>
      <w:suff w:val="nothing"/>
      <w:lvlText w:val=""/>
      <w:lvlJc w:val="left"/>
      <w:pPr>
        <w:tabs>
          <w:tab w:val="num" w:pos="0"/>
        </w:tabs>
        <w:ind w:left="57" w:hanging="57"/>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0" w15:restartNumberingAfterBreak="0">
    <w:nsid w:val="1C092FE1"/>
    <w:multiLevelType w:val="multilevel"/>
    <w:tmpl w:val="FA3EC96E"/>
    <w:lvl w:ilvl="0">
      <w:start w:val="1"/>
      <w:numFmt w:val="bullet"/>
      <w:suff w:val="space"/>
      <w:lvlText w:val="•"/>
      <w:lvlPicBulletId w:val="4"/>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1" w15:restartNumberingAfterBreak="0">
    <w:nsid w:val="1F424B72"/>
    <w:multiLevelType w:val="multilevel"/>
    <w:tmpl w:val="4EEC1700"/>
    <w:name w:val="SBBZ-KS"/>
    <w:styleLink w:val="SBBZ-L33--LISTEB"/>
    <w:lvl w:ilvl="0">
      <w:start w:val="1"/>
      <w:numFmt w:val="decimalZero"/>
      <w:pStyle w:val="SBBZ-632--KompetenztabelleListeKSKompetenzspektrum"/>
      <w:lvlText w:val="K%1"/>
      <w:lvlJc w:val="left"/>
      <w:pPr>
        <w:tabs>
          <w:tab w:val="num" w:pos="397"/>
        </w:tabs>
        <w:ind w:left="397" w:hanging="397"/>
      </w:pPr>
      <w:rPr>
        <w:rFonts w:ascii="Arial Narrow" w:hAnsi="Arial Narrow" w:hint="default"/>
        <w:b/>
        <w:i w:val="0"/>
        <w:color w:val="943634" w:themeColor="accent2" w:themeShade="B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0212B3E"/>
    <w:multiLevelType w:val="multilevel"/>
    <w:tmpl w:val="AE72E5DC"/>
    <w:styleLink w:val="SBBZ-L11--KAPITELNUMMERIERUNG"/>
    <w:lvl w:ilvl="0">
      <w:start w:val="1"/>
      <w:numFmt w:val="decimal"/>
      <w:pStyle w:val="SBBZ-901--berschrift1Abstrakt"/>
      <w:suff w:val="space"/>
      <w:lvlText w:val="%1"/>
      <w:lvlJc w:val="left"/>
      <w:pPr>
        <w:ind w:left="340" w:hanging="340"/>
      </w:pPr>
      <w:rPr>
        <w:rFonts w:hint="default"/>
      </w:rPr>
    </w:lvl>
    <w:lvl w:ilvl="1">
      <w:start w:val="1"/>
      <w:numFmt w:val="decimal"/>
      <w:pStyle w:val="SBBZ-902--berschrift2Abstrakt"/>
      <w:suff w:val="space"/>
      <w:lvlText w:val="%1.%2"/>
      <w:lvlJc w:val="left"/>
      <w:pPr>
        <w:ind w:left="397" w:hanging="397"/>
      </w:pPr>
      <w:rPr>
        <w:rFonts w:hint="default"/>
      </w:rPr>
    </w:lvl>
    <w:lvl w:ilvl="2">
      <w:start w:val="1"/>
      <w:numFmt w:val="decimal"/>
      <w:pStyle w:val="SBBZ-903--berschrift3Abstrakt"/>
      <w:suff w:val="space"/>
      <w:lvlText w:val="%1.%2.%3"/>
      <w:lvlJc w:val="left"/>
      <w:pPr>
        <w:ind w:left="624" w:hanging="624"/>
      </w:pPr>
      <w:rPr>
        <w:rFonts w:hint="default"/>
      </w:rPr>
    </w:lvl>
    <w:lvl w:ilvl="3">
      <w:start w:val="1"/>
      <w:numFmt w:val="decimal"/>
      <w:pStyle w:val="SBBZ-904--berschrift4Abstrakt"/>
      <w:suff w:val="space"/>
      <w:lvlText w:val="%1.%2.%3.%4"/>
      <w:lvlJc w:val="left"/>
      <w:pPr>
        <w:ind w:left="794" w:hanging="794"/>
      </w:pPr>
      <w:rPr>
        <w:rFonts w:hint="default"/>
      </w:rPr>
    </w:lvl>
    <w:lvl w:ilvl="4">
      <w:start w:val="1"/>
      <w:numFmt w:val="none"/>
      <w:pStyle w:val="SBBZ-905--berschrift5AbsatzAbstrakt"/>
      <w:suff w:val="nothing"/>
      <w:lvlText w:val=""/>
      <w:lvlJc w:val="left"/>
      <w:pPr>
        <w:ind w:left="57" w:hanging="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0B41EAC"/>
    <w:multiLevelType w:val="multilevel"/>
    <w:tmpl w:val="E3AA7F2E"/>
    <w:lvl w:ilvl="0">
      <w:start w:val="1"/>
      <w:numFmt w:val="decimalZero"/>
      <w:lvlText w:val="B%1"/>
      <w:lvlJc w:val="left"/>
      <w:pPr>
        <w:tabs>
          <w:tab w:val="num" w:pos="397"/>
        </w:tabs>
        <w:ind w:left="397" w:hanging="397"/>
      </w:pPr>
      <w:rPr>
        <w:rFonts w:ascii="Arial Narrow" w:hAnsi="Arial Narrow"/>
        <w:b/>
        <w:i w:val="0"/>
        <w:color w:val="943634"/>
        <w:sz w:val="20"/>
        <w:u w:val="none" w:color="B6DDE8"/>
      </w:rPr>
    </w:lvl>
    <w:lvl w:ilvl="1">
      <w:start w:val="1"/>
      <w:numFmt w:val="lowerLetter"/>
      <w:lvlText w:val="%2)"/>
      <w:lvlJc w:val="left"/>
      <w:pPr>
        <w:tabs>
          <w:tab w:val="num" w:pos="697"/>
        </w:tabs>
        <w:ind w:left="697" w:hanging="340"/>
      </w:pPr>
    </w:lvl>
    <w:lvl w:ilvl="2">
      <w:start w:val="1"/>
      <w:numFmt w:val="lowerRoman"/>
      <w:lvlText w:val="%3)"/>
      <w:lvlJc w:val="left"/>
      <w:pPr>
        <w:tabs>
          <w:tab w:val="num" w:pos="1054"/>
        </w:tabs>
        <w:ind w:left="1054" w:hanging="340"/>
      </w:pPr>
    </w:lvl>
    <w:lvl w:ilvl="3">
      <w:start w:val="1"/>
      <w:numFmt w:val="decimal"/>
      <w:lvlText w:val="(%4)"/>
      <w:lvlJc w:val="left"/>
      <w:pPr>
        <w:tabs>
          <w:tab w:val="num" w:pos="1411"/>
        </w:tabs>
        <w:ind w:left="1411" w:hanging="340"/>
      </w:pPr>
    </w:lvl>
    <w:lvl w:ilvl="4">
      <w:start w:val="1"/>
      <w:numFmt w:val="lowerLetter"/>
      <w:lvlText w:val="(%5)"/>
      <w:lvlJc w:val="left"/>
      <w:pPr>
        <w:tabs>
          <w:tab w:val="num" w:pos="1768"/>
        </w:tabs>
        <w:ind w:left="1768" w:hanging="340"/>
      </w:pPr>
    </w:lvl>
    <w:lvl w:ilvl="5">
      <w:start w:val="1"/>
      <w:numFmt w:val="lowerRoman"/>
      <w:lvlText w:val="(%6)"/>
      <w:lvlJc w:val="left"/>
      <w:pPr>
        <w:tabs>
          <w:tab w:val="num" w:pos="2125"/>
        </w:tabs>
        <w:ind w:left="2125" w:hanging="340"/>
      </w:pPr>
    </w:lvl>
    <w:lvl w:ilvl="6">
      <w:start w:val="1"/>
      <w:numFmt w:val="decimal"/>
      <w:lvlText w:val="%7."/>
      <w:lvlJc w:val="left"/>
      <w:pPr>
        <w:tabs>
          <w:tab w:val="num" w:pos="2482"/>
        </w:tabs>
        <w:ind w:left="2482" w:hanging="340"/>
      </w:pPr>
    </w:lvl>
    <w:lvl w:ilvl="7">
      <w:start w:val="1"/>
      <w:numFmt w:val="lowerLetter"/>
      <w:lvlText w:val="%8."/>
      <w:lvlJc w:val="left"/>
      <w:pPr>
        <w:tabs>
          <w:tab w:val="num" w:pos="2839"/>
        </w:tabs>
        <w:ind w:left="2839" w:hanging="340"/>
      </w:pPr>
    </w:lvl>
    <w:lvl w:ilvl="8">
      <w:start w:val="1"/>
      <w:numFmt w:val="lowerRoman"/>
      <w:lvlText w:val="%9."/>
      <w:lvlJc w:val="left"/>
      <w:pPr>
        <w:tabs>
          <w:tab w:val="num" w:pos="3196"/>
        </w:tabs>
        <w:ind w:left="3196" w:hanging="340"/>
      </w:pPr>
    </w:lvl>
  </w:abstractNum>
  <w:abstractNum w:abstractNumId="24" w15:restartNumberingAfterBreak="0">
    <w:nsid w:val="32A4779B"/>
    <w:multiLevelType w:val="multilevel"/>
    <w:tmpl w:val="FFF26B34"/>
    <w:styleLink w:val="SBBZ-L55--ListeVerweisD"/>
    <w:lvl w:ilvl="0">
      <w:start w:val="1"/>
      <w:numFmt w:val="bullet"/>
      <w:pStyle w:val="SBBZ-646--KompetenztabelleVerweisDbzwLFDB"/>
      <w:suff w:val="space"/>
      <w:lvlText w:val=""/>
      <w:lvlPicBulletId w:val="5"/>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7C82BF6"/>
    <w:multiLevelType w:val="multilevel"/>
    <w:tmpl w:val="68BC908A"/>
    <w:lvl w:ilvl="0">
      <w:start w:val="1"/>
      <w:numFmt w:val="decimalZero"/>
      <w:lvlText w:val="K%1"/>
      <w:lvlJc w:val="left"/>
      <w:pPr>
        <w:tabs>
          <w:tab w:val="num" w:pos="397"/>
        </w:tabs>
        <w:ind w:left="397" w:hanging="397"/>
      </w:pPr>
      <w:rPr>
        <w:rFonts w:ascii="Arial Narrow" w:hAnsi="Arial Narrow"/>
        <w:b/>
        <w:i w:val="0"/>
        <w:color w:val="94363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6" w15:restartNumberingAfterBreak="0">
    <w:nsid w:val="38BF4534"/>
    <w:multiLevelType w:val="multilevel"/>
    <w:tmpl w:val="1D6E7ECE"/>
    <w:lvl w:ilvl="0">
      <w:start w:val="1"/>
      <w:numFmt w:val="decimalZero"/>
      <w:lvlText w:val="E%1"/>
      <w:lvlJc w:val="left"/>
      <w:pPr>
        <w:tabs>
          <w:tab w:val="num" w:pos="397"/>
        </w:tabs>
        <w:ind w:left="397" w:hanging="397"/>
      </w:pPr>
      <w:rPr>
        <w:rFonts w:ascii="Arial Narrow" w:hAnsi="Arial Narrow"/>
        <w:b/>
        <w:i w:val="0"/>
        <w:color w:val="943634"/>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3EB01D97"/>
    <w:multiLevelType w:val="multilevel"/>
    <w:tmpl w:val="DB60B526"/>
    <w:styleLink w:val="SBBZ-L57--ListeVerweisC"/>
    <w:lvl w:ilvl="0">
      <w:start w:val="1"/>
      <w:numFmt w:val="bullet"/>
      <w:pStyle w:val="SBBZ-642--KompetenztabelleVerweisC"/>
      <w:suff w:val="space"/>
      <w:lvlText w:val=""/>
      <w:lvlPicBulletId w:val="1"/>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1A47753"/>
    <w:multiLevelType w:val="multilevel"/>
    <w:tmpl w:val="A2E80C8C"/>
    <w:lvl w:ilvl="0">
      <w:start w:val="1"/>
      <w:numFmt w:val="decimal"/>
      <w:pStyle w:val="berschrift1"/>
      <w:lvlText w:val="%1"/>
      <w:lvlJc w:val="left"/>
      <w:pPr>
        <w:ind w:left="792" w:hanging="432"/>
      </w:pPr>
      <w:rPr>
        <w:rFonts w:hint="default"/>
      </w:rPr>
    </w:lvl>
    <w:lvl w:ilvl="1">
      <w:start w:val="1"/>
      <w:numFmt w:val="decimal"/>
      <w:lvlText w:val="%1.%2"/>
      <w:lvlJc w:val="left"/>
      <w:pPr>
        <w:tabs>
          <w:tab w:val="num" w:pos="936"/>
        </w:tabs>
        <w:ind w:left="936" w:hanging="936"/>
      </w:pPr>
      <w:rPr>
        <w:rFonts w:hint="default"/>
      </w:rPr>
    </w:lvl>
    <w:lvl w:ilvl="2">
      <w:start w:val="1"/>
      <w:numFmt w:val="decimal"/>
      <w:pStyle w:val="berschrift3"/>
      <w:lvlText w:val="%1.%2.%3"/>
      <w:lvlJc w:val="left"/>
      <w:pPr>
        <w:ind w:left="1080" w:hanging="720"/>
      </w:pPr>
      <w:rPr>
        <w:rFonts w:hint="default"/>
      </w:rPr>
    </w:lvl>
    <w:lvl w:ilvl="3">
      <w:start w:val="1"/>
      <w:numFmt w:val="decimal"/>
      <w:pStyle w:val="berschrift4"/>
      <w:lvlText w:val="%1.%2.%3.%4"/>
      <w:lvlJc w:val="left"/>
      <w:pPr>
        <w:ind w:left="1224" w:hanging="864"/>
      </w:pPr>
      <w:rPr>
        <w:rFonts w:hint="default"/>
      </w:rPr>
    </w:lvl>
    <w:lvl w:ilvl="4">
      <w:start w:val="1"/>
      <w:numFmt w:val="decimal"/>
      <w:pStyle w:val="berschrift5"/>
      <w:lvlText w:val="%1.%2.%3.%4.%5"/>
      <w:lvlJc w:val="left"/>
      <w:pPr>
        <w:ind w:left="1368" w:hanging="1008"/>
      </w:pPr>
      <w:rPr>
        <w:rFonts w:hint="default"/>
      </w:rPr>
    </w:lvl>
    <w:lvl w:ilvl="5">
      <w:start w:val="1"/>
      <w:numFmt w:val="decimal"/>
      <w:pStyle w:val="berschrift6"/>
      <w:lvlText w:val="%1.%2.%3.%4.%5.%6"/>
      <w:lvlJc w:val="left"/>
      <w:pPr>
        <w:ind w:left="1512" w:hanging="1152"/>
      </w:pPr>
      <w:rPr>
        <w:rFonts w:hint="default"/>
      </w:rPr>
    </w:lvl>
    <w:lvl w:ilvl="6">
      <w:start w:val="1"/>
      <w:numFmt w:val="decimal"/>
      <w:pStyle w:val="berschrift7"/>
      <w:lvlText w:val="%1.%2.%3.%4.%5.%6.%7"/>
      <w:lvlJc w:val="left"/>
      <w:pPr>
        <w:ind w:left="1656" w:hanging="1296"/>
      </w:pPr>
      <w:rPr>
        <w:rFonts w:hint="default"/>
      </w:rPr>
    </w:lvl>
    <w:lvl w:ilvl="7">
      <w:start w:val="1"/>
      <w:numFmt w:val="decimal"/>
      <w:pStyle w:val="berschrift8"/>
      <w:lvlText w:val="%1.%2.%3.%4.%5.%6.%7.%8"/>
      <w:lvlJc w:val="left"/>
      <w:pPr>
        <w:ind w:left="1800" w:hanging="1440"/>
      </w:pPr>
      <w:rPr>
        <w:rFonts w:hint="default"/>
      </w:rPr>
    </w:lvl>
    <w:lvl w:ilvl="8">
      <w:start w:val="1"/>
      <w:numFmt w:val="decimal"/>
      <w:pStyle w:val="berschrift9"/>
      <w:lvlText w:val="%1.%2.%3.%4.%5.%6.%7.%8.%9"/>
      <w:lvlJc w:val="left"/>
      <w:pPr>
        <w:ind w:left="1944" w:hanging="1584"/>
      </w:pPr>
      <w:rPr>
        <w:rFonts w:hint="default"/>
      </w:rPr>
    </w:lvl>
  </w:abstractNum>
  <w:abstractNum w:abstractNumId="29" w15:restartNumberingAfterBreak="0">
    <w:nsid w:val="421F5F14"/>
    <w:multiLevelType w:val="multilevel"/>
    <w:tmpl w:val="B9324528"/>
    <w:lvl w:ilvl="0">
      <w:start w:val="1"/>
      <w:numFmt w:val="decimalZero"/>
      <w:lvlText w:val="D%1"/>
      <w:lvlJc w:val="left"/>
      <w:pPr>
        <w:tabs>
          <w:tab w:val="num" w:pos="397"/>
        </w:tabs>
        <w:ind w:left="397" w:hanging="397"/>
      </w:pPr>
      <w:rPr>
        <w:rFonts w:ascii="Arial Narrow" w:hAnsi="Arial Narrow"/>
        <w:b/>
        <w:i w:val="0"/>
        <w:color w:val="943634"/>
        <w:sz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0" w15:restartNumberingAfterBreak="0">
    <w:nsid w:val="46612B60"/>
    <w:multiLevelType w:val="multilevel"/>
    <w:tmpl w:val="063EEA74"/>
    <w:styleLink w:val="SBBZ-L34--LISTEE"/>
    <w:lvl w:ilvl="0">
      <w:start w:val="1"/>
      <w:numFmt w:val="decimalZero"/>
      <w:pStyle w:val="SBBZ-634--KompetenztabelleListeEXExemplarische"/>
      <w:lvlText w:val="E%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4A403181"/>
    <w:multiLevelType w:val="multilevel"/>
    <w:tmpl w:val="FCF27E16"/>
    <w:styleLink w:val="SBBZ-L21--ABSATZLISTE"/>
    <w:lvl w:ilvl="0">
      <w:start w:val="1"/>
      <w:numFmt w:val="bullet"/>
      <w:pStyle w:val="SBBZ-021--AbsatzAufzhlungEbene1"/>
      <w:suff w:val="space"/>
      <w:lvlText w:val=""/>
      <w:lvlJc w:val="left"/>
      <w:pPr>
        <w:ind w:left="340" w:hanging="227"/>
      </w:pPr>
      <w:rPr>
        <w:rFonts w:ascii="Wingdings" w:hAnsi="Wingdings" w:hint="default"/>
      </w:rPr>
    </w:lvl>
    <w:lvl w:ilvl="1">
      <w:start w:val="1"/>
      <w:numFmt w:val="bullet"/>
      <w:pStyle w:val="SBBZ-022--AbsatzAufzhlungEbene2"/>
      <w:suff w:val="space"/>
      <w:lvlText w:val="▫"/>
      <w:lvlJc w:val="left"/>
      <w:pPr>
        <w:ind w:left="680" w:hanging="226"/>
      </w:pPr>
      <w:rPr>
        <w:rFonts w:ascii="Arial" w:hAnsi="Arial" w:hint="default"/>
      </w:rPr>
    </w:lvl>
    <w:lvl w:ilvl="2">
      <w:start w:val="1"/>
      <w:numFmt w:val="bullet"/>
      <w:pStyle w:val="SBBZ-023--AbsatzAufzhlungEbene3"/>
      <w:suff w:val="space"/>
      <w:lvlText w:val=""/>
      <w:lvlJc w:val="left"/>
      <w:pPr>
        <w:ind w:left="964" w:hanging="113"/>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D5336F6"/>
    <w:multiLevelType w:val="multilevel"/>
    <w:tmpl w:val="64160D00"/>
    <w:styleLink w:val="SBBZ-L51--ListeVerweisP"/>
    <w:lvl w:ilvl="0">
      <w:start w:val="1"/>
      <w:numFmt w:val="bullet"/>
      <w:pStyle w:val="SBBZ-643--KompetenztabelleVerweisP"/>
      <w:suff w:val="space"/>
      <w:lvlText w:val=""/>
      <w:lvlPicBulletId w:val="2"/>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F8F70AC"/>
    <w:multiLevelType w:val="multilevel"/>
    <w:tmpl w:val="2B2EFC54"/>
    <w:name w:val="SBBZ-DA"/>
    <w:styleLink w:val="SBBZ-L31--LISTED"/>
    <w:lvl w:ilvl="0">
      <w:start w:val="1"/>
      <w:numFmt w:val="decimalZero"/>
      <w:pStyle w:val="SBBZ-631--KompetenztabelleListeDADenkanste"/>
      <w:lvlText w:val="D%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22F1AC5"/>
    <w:multiLevelType w:val="multilevel"/>
    <w:tmpl w:val="0A8E66D6"/>
    <w:name w:val="SBBZ-BI"/>
    <w:styleLink w:val="SBBZ-L32--LISTEK"/>
    <w:lvl w:ilvl="0">
      <w:start w:val="1"/>
      <w:numFmt w:val="decimalZero"/>
      <w:pStyle w:val="SBBZ-633--KompetenztabelleListeBIBeispielhafteInhalte"/>
      <w:isLgl/>
      <w:lvlText w:val="B%1"/>
      <w:lvlJc w:val="left"/>
      <w:pPr>
        <w:tabs>
          <w:tab w:val="num" w:pos="397"/>
        </w:tabs>
        <w:ind w:left="397" w:hanging="397"/>
      </w:pPr>
      <w:rPr>
        <w:rFonts w:ascii="Arial Narrow" w:hAnsi="Arial Narrow" w:hint="default"/>
        <w:b/>
        <w:i w:val="0"/>
        <w:color w:val="943634" w:themeColor="accent2" w:themeShade="BF"/>
        <w:sz w:val="20"/>
        <w:u w:val="none" w:color="B6DDE8" w:themeColor="accent5" w:themeTint="66"/>
        <w14:cntxtAlts w14:val="0"/>
      </w:rPr>
    </w:lvl>
    <w:lvl w:ilvl="1">
      <w:start w:val="1"/>
      <w:numFmt w:val="lowerLetter"/>
      <w:lvlText w:val="%2)"/>
      <w:lvlJc w:val="left"/>
      <w:pPr>
        <w:tabs>
          <w:tab w:val="num" w:pos="697"/>
        </w:tabs>
        <w:ind w:left="697" w:hanging="340"/>
      </w:pPr>
      <w:rPr>
        <w:rFonts w:hint="default"/>
      </w:rPr>
    </w:lvl>
    <w:lvl w:ilvl="2">
      <w:start w:val="1"/>
      <w:numFmt w:val="lowerRoman"/>
      <w:lvlText w:val="%3)"/>
      <w:lvlJc w:val="left"/>
      <w:pPr>
        <w:tabs>
          <w:tab w:val="num" w:pos="1054"/>
        </w:tabs>
        <w:ind w:left="1054" w:hanging="340"/>
      </w:pPr>
      <w:rPr>
        <w:rFonts w:hint="default"/>
      </w:rPr>
    </w:lvl>
    <w:lvl w:ilvl="3">
      <w:start w:val="1"/>
      <w:numFmt w:val="decimal"/>
      <w:lvlText w:val="(%4)"/>
      <w:lvlJc w:val="left"/>
      <w:pPr>
        <w:tabs>
          <w:tab w:val="num" w:pos="1411"/>
        </w:tabs>
        <w:ind w:left="1411" w:hanging="340"/>
      </w:pPr>
      <w:rPr>
        <w:rFonts w:hint="default"/>
      </w:rPr>
    </w:lvl>
    <w:lvl w:ilvl="4">
      <w:start w:val="1"/>
      <w:numFmt w:val="lowerLetter"/>
      <w:lvlText w:val="(%5)"/>
      <w:lvlJc w:val="left"/>
      <w:pPr>
        <w:tabs>
          <w:tab w:val="num" w:pos="1768"/>
        </w:tabs>
        <w:ind w:left="1768" w:hanging="340"/>
      </w:pPr>
      <w:rPr>
        <w:rFonts w:hint="default"/>
      </w:rPr>
    </w:lvl>
    <w:lvl w:ilvl="5">
      <w:start w:val="1"/>
      <w:numFmt w:val="lowerRoman"/>
      <w:lvlText w:val="(%6)"/>
      <w:lvlJc w:val="left"/>
      <w:pPr>
        <w:tabs>
          <w:tab w:val="num" w:pos="2125"/>
        </w:tabs>
        <w:ind w:left="2125" w:hanging="340"/>
      </w:pPr>
      <w:rPr>
        <w:rFonts w:hint="default"/>
      </w:rPr>
    </w:lvl>
    <w:lvl w:ilvl="6">
      <w:start w:val="1"/>
      <w:numFmt w:val="decimal"/>
      <w:lvlText w:val="%7."/>
      <w:lvlJc w:val="left"/>
      <w:pPr>
        <w:tabs>
          <w:tab w:val="num" w:pos="2482"/>
        </w:tabs>
        <w:ind w:left="2482" w:hanging="340"/>
      </w:pPr>
      <w:rPr>
        <w:rFonts w:hint="default"/>
      </w:rPr>
    </w:lvl>
    <w:lvl w:ilvl="7">
      <w:start w:val="1"/>
      <w:numFmt w:val="lowerLetter"/>
      <w:lvlText w:val="%8."/>
      <w:lvlJc w:val="left"/>
      <w:pPr>
        <w:tabs>
          <w:tab w:val="num" w:pos="2839"/>
        </w:tabs>
        <w:ind w:left="2839" w:hanging="340"/>
      </w:pPr>
      <w:rPr>
        <w:rFonts w:hint="default"/>
      </w:rPr>
    </w:lvl>
    <w:lvl w:ilvl="8">
      <w:start w:val="1"/>
      <w:numFmt w:val="lowerRoman"/>
      <w:lvlText w:val="%9."/>
      <w:lvlJc w:val="left"/>
      <w:pPr>
        <w:tabs>
          <w:tab w:val="num" w:pos="3196"/>
        </w:tabs>
        <w:ind w:left="3196" w:hanging="340"/>
      </w:pPr>
      <w:rPr>
        <w:rFonts w:hint="default"/>
      </w:rPr>
    </w:lvl>
  </w:abstractNum>
  <w:abstractNum w:abstractNumId="35" w15:restartNumberingAfterBreak="0">
    <w:nsid w:val="53871AB8"/>
    <w:multiLevelType w:val="multilevel"/>
    <w:tmpl w:val="52142F8A"/>
    <w:lvl w:ilvl="0">
      <w:start w:val="1"/>
      <w:numFmt w:val="bullet"/>
      <w:suff w:val="space"/>
      <w:lvlText w:val="•"/>
      <w:lvlPicBulletId w:val="6"/>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6" w15:restartNumberingAfterBreak="0">
    <w:nsid w:val="55FD21EE"/>
    <w:multiLevelType w:val="multilevel"/>
    <w:tmpl w:val="04070025"/>
    <w:name w:val="SBBZ_HAUPTNUMMERIERUNG"/>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5AD263D8"/>
    <w:multiLevelType w:val="multilevel"/>
    <w:tmpl w:val="4AAAA9F8"/>
    <w:lvl w:ilvl="0">
      <w:start w:val="1"/>
      <w:numFmt w:val="bullet"/>
      <w:suff w:val="space"/>
      <w:lvlText w:val=""/>
      <w:lvlJc w:val="left"/>
      <w:pPr>
        <w:tabs>
          <w:tab w:val="num" w:pos="0"/>
        </w:tabs>
        <w:ind w:left="340" w:hanging="227"/>
      </w:pPr>
      <w:rPr>
        <w:rFonts w:ascii="Wingdings" w:hAnsi="Wingdings" w:cs="Wingdings" w:hint="default"/>
      </w:rPr>
    </w:lvl>
    <w:lvl w:ilvl="1">
      <w:start w:val="1"/>
      <w:numFmt w:val="bullet"/>
      <w:suff w:val="space"/>
      <w:lvlText w:val="▫"/>
      <w:lvlJc w:val="left"/>
      <w:pPr>
        <w:tabs>
          <w:tab w:val="num" w:pos="0"/>
        </w:tabs>
        <w:ind w:left="680" w:hanging="226"/>
      </w:pPr>
      <w:rPr>
        <w:rFonts w:ascii="Arial" w:hAnsi="Arial" w:cs="Arial" w:hint="default"/>
      </w:rPr>
    </w:lvl>
    <w:lvl w:ilvl="2">
      <w:start w:val="1"/>
      <w:numFmt w:val="bullet"/>
      <w:suff w:val="space"/>
      <w:lvlText w:val=""/>
      <w:lvlJc w:val="left"/>
      <w:pPr>
        <w:tabs>
          <w:tab w:val="num" w:pos="0"/>
        </w:tabs>
        <w:ind w:left="964" w:hanging="113"/>
      </w:pPr>
      <w:rPr>
        <w:rFonts w:ascii="Symbol" w:hAnsi="Symbol" w:cs="Symbol" w:hint="default"/>
        <w:color w:val="auto"/>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15:restartNumberingAfterBreak="0">
    <w:nsid w:val="695830E0"/>
    <w:multiLevelType w:val="multilevel"/>
    <w:tmpl w:val="29F27AF2"/>
    <w:name w:val="SBBZ_HAUPTNUMMERIERUNG32"/>
    <w:lvl w:ilvl="0">
      <w:start w:val="1"/>
      <w:numFmt w:val="upperLetter"/>
      <w:lvlText w:val="Teil %1 -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6DE069EB"/>
    <w:multiLevelType w:val="multilevel"/>
    <w:tmpl w:val="3B7ECD40"/>
    <w:styleLink w:val="SBBZ-L54--ListeVerweisL"/>
    <w:lvl w:ilvl="0">
      <w:start w:val="1"/>
      <w:numFmt w:val="bullet"/>
      <w:pStyle w:val="SBBZ-645--KompetenztabelleVerweisL"/>
      <w:suff w:val="space"/>
      <w:lvlText w:val=""/>
      <w:lvlPicBulletId w:val="4"/>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0135E8A"/>
    <w:multiLevelType w:val="hybridMultilevel"/>
    <w:tmpl w:val="9A26391A"/>
    <w:lvl w:ilvl="0" w:tplc="16DE8E14">
      <w:start w:val="1"/>
      <w:numFmt w:val="decimal"/>
      <w:pStyle w:val="SBBZ-630--KOMPETENZTABELLELISTE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1A10CE1"/>
    <w:multiLevelType w:val="multilevel"/>
    <w:tmpl w:val="5D527154"/>
    <w:styleLink w:val="SBBZ-L52--ListeVerweisI"/>
    <w:lvl w:ilvl="0">
      <w:start w:val="1"/>
      <w:numFmt w:val="bullet"/>
      <w:pStyle w:val="SBBZ-644--KompetenztabelleVerweisI"/>
      <w:suff w:val="space"/>
      <w:lvlText w:val=""/>
      <w:lvlPicBulletId w:val="3"/>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3845138"/>
    <w:multiLevelType w:val="multilevel"/>
    <w:tmpl w:val="490A8354"/>
    <w:lvl w:ilvl="0">
      <w:start w:val="1"/>
      <w:numFmt w:val="bullet"/>
      <w:suff w:val="space"/>
      <w:lvlText w:val="•"/>
      <w:lvlPicBulletId w:val="1"/>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3" w15:restartNumberingAfterBreak="0">
    <w:nsid w:val="78657E25"/>
    <w:multiLevelType w:val="multilevel"/>
    <w:tmpl w:val="04070025"/>
    <w:name w:val="SBBZ_HAUPTNUMMERIERUNG"/>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7F2A513C"/>
    <w:multiLevelType w:val="multilevel"/>
    <w:tmpl w:val="FCB8C98E"/>
    <w:styleLink w:val="SBBZ-L59--ListeVerweisPfeil"/>
    <w:lvl w:ilvl="0">
      <w:start w:val="1"/>
      <w:numFmt w:val="bullet"/>
      <w:pStyle w:val="SBBZ-648--KompetenztabelleVerweisAllgemeinPfeil"/>
      <w:suff w:val="space"/>
      <w:lvlText w:val=""/>
      <w:lvlPicBulletId w:val="7"/>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92115314">
    <w:abstractNumId w:val="10"/>
  </w:num>
  <w:num w:numId="2" w16cid:durableId="191573650">
    <w:abstractNumId w:val="28"/>
  </w:num>
  <w:num w:numId="3" w16cid:durableId="665791201">
    <w:abstractNumId w:val="40"/>
  </w:num>
  <w:num w:numId="4" w16cid:durableId="629093655">
    <w:abstractNumId w:val="33"/>
  </w:num>
  <w:num w:numId="5" w16cid:durableId="197666321">
    <w:abstractNumId w:val="21"/>
  </w:num>
  <w:num w:numId="6" w16cid:durableId="1117455401">
    <w:abstractNumId w:val="34"/>
  </w:num>
  <w:num w:numId="7" w16cid:durableId="195385544">
    <w:abstractNumId w:val="30"/>
  </w:num>
  <w:num w:numId="8" w16cid:durableId="1625189892">
    <w:abstractNumId w:val="22"/>
  </w:num>
  <w:num w:numId="9" w16cid:durableId="1379865126">
    <w:abstractNumId w:val="31"/>
  </w:num>
  <w:num w:numId="10" w16cid:durableId="1984388923">
    <w:abstractNumId w:val="32"/>
  </w:num>
  <w:num w:numId="11" w16cid:durableId="689719894">
    <w:abstractNumId w:val="41"/>
  </w:num>
  <w:num w:numId="12" w16cid:durableId="1395854475">
    <w:abstractNumId w:val="16"/>
  </w:num>
  <w:num w:numId="13" w16cid:durableId="1058014234">
    <w:abstractNumId w:val="39"/>
  </w:num>
  <w:num w:numId="14" w16cid:durableId="2026666584">
    <w:abstractNumId w:val="24"/>
  </w:num>
  <w:num w:numId="15" w16cid:durableId="1896240089">
    <w:abstractNumId w:val="15"/>
  </w:num>
  <w:num w:numId="16" w16cid:durableId="1091004553">
    <w:abstractNumId w:val="27"/>
  </w:num>
  <w:num w:numId="17" w16cid:durableId="527335113">
    <w:abstractNumId w:val="8"/>
  </w:num>
  <w:num w:numId="18" w16cid:durableId="1141339838">
    <w:abstractNumId w:val="44"/>
  </w:num>
  <w:num w:numId="19" w16cid:durableId="1413508299">
    <w:abstractNumId w:val="29"/>
  </w:num>
  <w:num w:numId="20" w16cid:durableId="1839422655">
    <w:abstractNumId w:val="25"/>
  </w:num>
  <w:num w:numId="21" w16cid:durableId="1334528556">
    <w:abstractNumId w:val="23"/>
  </w:num>
  <w:num w:numId="22" w16cid:durableId="791365771">
    <w:abstractNumId w:val="26"/>
  </w:num>
  <w:num w:numId="23" w16cid:durableId="1112751552">
    <w:abstractNumId w:val="19"/>
  </w:num>
  <w:num w:numId="24" w16cid:durableId="611087023">
    <w:abstractNumId w:val="37"/>
  </w:num>
  <w:num w:numId="25" w16cid:durableId="53166256">
    <w:abstractNumId w:val="12"/>
  </w:num>
  <w:num w:numId="26" w16cid:durableId="1483741416">
    <w:abstractNumId w:val="9"/>
  </w:num>
  <w:num w:numId="27" w16cid:durableId="582572291">
    <w:abstractNumId w:val="20"/>
  </w:num>
  <w:num w:numId="28" w16cid:durableId="279651558">
    <w:abstractNumId w:val="14"/>
  </w:num>
  <w:num w:numId="29" w16cid:durableId="1439177097">
    <w:abstractNumId w:val="18"/>
  </w:num>
  <w:num w:numId="30" w16cid:durableId="1651060740">
    <w:abstractNumId w:val="42"/>
  </w:num>
  <w:num w:numId="31" w16cid:durableId="1262102882">
    <w:abstractNumId w:val="35"/>
  </w:num>
  <w:num w:numId="32" w16cid:durableId="1417089743">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hideSpellingErrors/>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F5TkNqKqYMXS3vxi6jZjRdXVYwJkUCPh0qLRW9eFtpg9RL7TbiXl1HWIHsw6cka1NqfJb+0K74AF49E98/LHjg==" w:salt="lbvAHTbHwRhtmdhgon3crg=="/>
  <w:styleLockTheme/>
  <w:styleLockQFSet/>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236"/>
    <w:rsid w:val="00002E69"/>
    <w:rsid w:val="00004D6E"/>
    <w:rsid w:val="000061FC"/>
    <w:rsid w:val="00006963"/>
    <w:rsid w:val="00007233"/>
    <w:rsid w:val="00007723"/>
    <w:rsid w:val="00010832"/>
    <w:rsid w:val="00011A65"/>
    <w:rsid w:val="000166B1"/>
    <w:rsid w:val="00016D9E"/>
    <w:rsid w:val="00020A3B"/>
    <w:rsid w:val="00020A52"/>
    <w:rsid w:val="0002396A"/>
    <w:rsid w:val="00026380"/>
    <w:rsid w:val="00026A0E"/>
    <w:rsid w:val="00026CE8"/>
    <w:rsid w:val="00036AF2"/>
    <w:rsid w:val="0003703F"/>
    <w:rsid w:val="00037A63"/>
    <w:rsid w:val="00037CA6"/>
    <w:rsid w:val="000447F7"/>
    <w:rsid w:val="000465C5"/>
    <w:rsid w:val="00046FC5"/>
    <w:rsid w:val="00047A70"/>
    <w:rsid w:val="00051DE2"/>
    <w:rsid w:val="00052BAA"/>
    <w:rsid w:val="00053DF3"/>
    <w:rsid w:val="00060DB9"/>
    <w:rsid w:val="00065820"/>
    <w:rsid w:val="000670AE"/>
    <w:rsid w:val="00073EAC"/>
    <w:rsid w:val="00075651"/>
    <w:rsid w:val="00075A62"/>
    <w:rsid w:val="00077390"/>
    <w:rsid w:val="0008527B"/>
    <w:rsid w:val="00085CD3"/>
    <w:rsid w:val="00090E49"/>
    <w:rsid w:val="0009232D"/>
    <w:rsid w:val="000928E9"/>
    <w:rsid w:val="000A0945"/>
    <w:rsid w:val="000A264F"/>
    <w:rsid w:val="000A2C03"/>
    <w:rsid w:val="000A2F1C"/>
    <w:rsid w:val="000A5CE3"/>
    <w:rsid w:val="000A6AAF"/>
    <w:rsid w:val="000B17E9"/>
    <w:rsid w:val="000B2EA2"/>
    <w:rsid w:val="000B457E"/>
    <w:rsid w:val="000B4810"/>
    <w:rsid w:val="000C07B2"/>
    <w:rsid w:val="000D391F"/>
    <w:rsid w:val="000E0E85"/>
    <w:rsid w:val="000E1E68"/>
    <w:rsid w:val="000F6032"/>
    <w:rsid w:val="000F6305"/>
    <w:rsid w:val="000F63FB"/>
    <w:rsid w:val="000F67D3"/>
    <w:rsid w:val="000F767D"/>
    <w:rsid w:val="001025AF"/>
    <w:rsid w:val="00102C56"/>
    <w:rsid w:val="00111163"/>
    <w:rsid w:val="00111539"/>
    <w:rsid w:val="00113215"/>
    <w:rsid w:val="00121344"/>
    <w:rsid w:val="00122892"/>
    <w:rsid w:val="00125196"/>
    <w:rsid w:val="0012780E"/>
    <w:rsid w:val="001304ED"/>
    <w:rsid w:val="00133982"/>
    <w:rsid w:val="001342FB"/>
    <w:rsid w:val="001401D1"/>
    <w:rsid w:val="00146F47"/>
    <w:rsid w:val="001528E9"/>
    <w:rsid w:val="00152AE0"/>
    <w:rsid w:val="001547C5"/>
    <w:rsid w:val="001647E4"/>
    <w:rsid w:val="00165F64"/>
    <w:rsid w:val="001704F0"/>
    <w:rsid w:val="001758B6"/>
    <w:rsid w:val="00177655"/>
    <w:rsid w:val="001805CA"/>
    <w:rsid w:val="00181E12"/>
    <w:rsid w:val="00184A0F"/>
    <w:rsid w:val="00185636"/>
    <w:rsid w:val="0018637E"/>
    <w:rsid w:val="0019006C"/>
    <w:rsid w:val="0019121A"/>
    <w:rsid w:val="0019752C"/>
    <w:rsid w:val="001A0607"/>
    <w:rsid w:val="001A2239"/>
    <w:rsid w:val="001A6A1D"/>
    <w:rsid w:val="001B5C5C"/>
    <w:rsid w:val="001B7A66"/>
    <w:rsid w:val="001D46D3"/>
    <w:rsid w:val="001E2A70"/>
    <w:rsid w:val="001E3F7B"/>
    <w:rsid w:val="001E76C9"/>
    <w:rsid w:val="001F45F9"/>
    <w:rsid w:val="001F6652"/>
    <w:rsid w:val="001F7170"/>
    <w:rsid w:val="002021AF"/>
    <w:rsid w:val="00207994"/>
    <w:rsid w:val="002127E6"/>
    <w:rsid w:val="00213B22"/>
    <w:rsid w:val="00214F4A"/>
    <w:rsid w:val="002151FB"/>
    <w:rsid w:val="00221308"/>
    <w:rsid w:val="0022173A"/>
    <w:rsid w:val="00225666"/>
    <w:rsid w:val="00225BF7"/>
    <w:rsid w:val="0022623E"/>
    <w:rsid w:val="002267F1"/>
    <w:rsid w:val="00226C00"/>
    <w:rsid w:val="00226CB1"/>
    <w:rsid w:val="00235CB6"/>
    <w:rsid w:val="00237F77"/>
    <w:rsid w:val="00242388"/>
    <w:rsid w:val="00243C16"/>
    <w:rsid w:val="00250253"/>
    <w:rsid w:val="00256572"/>
    <w:rsid w:val="00260E49"/>
    <w:rsid w:val="00262BAA"/>
    <w:rsid w:val="00263154"/>
    <w:rsid w:val="00263A6F"/>
    <w:rsid w:val="00266A4C"/>
    <w:rsid w:val="00271C62"/>
    <w:rsid w:val="0027257A"/>
    <w:rsid w:val="00282AC1"/>
    <w:rsid w:val="00284303"/>
    <w:rsid w:val="00284C43"/>
    <w:rsid w:val="002854E1"/>
    <w:rsid w:val="0029139D"/>
    <w:rsid w:val="00293ACA"/>
    <w:rsid w:val="00294010"/>
    <w:rsid w:val="002940B6"/>
    <w:rsid w:val="00296278"/>
    <w:rsid w:val="0029672D"/>
    <w:rsid w:val="002A0C96"/>
    <w:rsid w:val="002A10A2"/>
    <w:rsid w:val="002A5612"/>
    <w:rsid w:val="002A7ED8"/>
    <w:rsid w:val="002B2839"/>
    <w:rsid w:val="002B6529"/>
    <w:rsid w:val="002B7F02"/>
    <w:rsid w:val="002C163F"/>
    <w:rsid w:val="002C40D4"/>
    <w:rsid w:val="002C412E"/>
    <w:rsid w:val="002C4808"/>
    <w:rsid w:val="002C5A6D"/>
    <w:rsid w:val="002D0409"/>
    <w:rsid w:val="002D062C"/>
    <w:rsid w:val="002D4216"/>
    <w:rsid w:val="002D79A6"/>
    <w:rsid w:val="002D7FED"/>
    <w:rsid w:val="002E0D8C"/>
    <w:rsid w:val="002E171A"/>
    <w:rsid w:val="002E45B6"/>
    <w:rsid w:val="002E6C6A"/>
    <w:rsid w:val="002F0D3C"/>
    <w:rsid w:val="002F145E"/>
    <w:rsid w:val="002F2771"/>
    <w:rsid w:val="002F2ED2"/>
    <w:rsid w:val="002F4514"/>
    <w:rsid w:val="003012A5"/>
    <w:rsid w:val="0031222B"/>
    <w:rsid w:val="00312B21"/>
    <w:rsid w:val="00321DB6"/>
    <w:rsid w:val="003232D9"/>
    <w:rsid w:val="00324D4A"/>
    <w:rsid w:val="00333146"/>
    <w:rsid w:val="00333755"/>
    <w:rsid w:val="00333E1F"/>
    <w:rsid w:val="00344D1E"/>
    <w:rsid w:val="00344DFE"/>
    <w:rsid w:val="003478B2"/>
    <w:rsid w:val="003527FF"/>
    <w:rsid w:val="0036387D"/>
    <w:rsid w:val="00363FCF"/>
    <w:rsid w:val="0037379B"/>
    <w:rsid w:val="00376E5D"/>
    <w:rsid w:val="00380D0D"/>
    <w:rsid w:val="00383889"/>
    <w:rsid w:val="00385CA4"/>
    <w:rsid w:val="00392680"/>
    <w:rsid w:val="00395E9B"/>
    <w:rsid w:val="003A0814"/>
    <w:rsid w:val="003A31A4"/>
    <w:rsid w:val="003A3809"/>
    <w:rsid w:val="003A4105"/>
    <w:rsid w:val="003A41AB"/>
    <w:rsid w:val="003A5E07"/>
    <w:rsid w:val="003A73B9"/>
    <w:rsid w:val="003A7CFE"/>
    <w:rsid w:val="003B023B"/>
    <w:rsid w:val="003B47CF"/>
    <w:rsid w:val="003B5245"/>
    <w:rsid w:val="003B6001"/>
    <w:rsid w:val="003B610F"/>
    <w:rsid w:val="003B7598"/>
    <w:rsid w:val="003C033E"/>
    <w:rsid w:val="003C1661"/>
    <w:rsid w:val="003C3E1F"/>
    <w:rsid w:val="003C4A7C"/>
    <w:rsid w:val="003D2656"/>
    <w:rsid w:val="003D33CF"/>
    <w:rsid w:val="003D665F"/>
    <w:rsid w:val="003D73B7"/>
    <w:rsid w:val="003E03E2"/>
    <w:rsid w:val="003E4C32"/>
    <w:rsid w:val="003E5B1D"/>
    <w:rsid w:val="003F008F"/>
    <w:rsid w:val="003F275F"/>
    <w:rsid w:val="003F474D"/>
    <w:rsid w:val="004007A8"/>
    <w:rsid w:val="00401F10"/>
    <w:rsid w:val="00402BE4"/>
    <w:rsid w:val="00406DD4"/>
    <w:rsid w:val="00412022"/>
    <w:rsid w:val="00416F7F"/>
    <w:rsid w:val="004231F1"/>
    <w:rsid w:val="00426783"/>
    <w:rsid w:val="00434030"/>
    <w:rsid w:val="00434729"/>
    <w:rsid w:val="00434828"/>
    <w:rsid w:val="00435803"/>
    <w:rsid w:val="00435A45"/>
    <w:rsid w:val="00436A66"/>
    <w:rsid w:val="00437D7D"/>
    <w:rsid w:val="00443383"/>
    <w:rsid w:val="004444BA"/>
    <w:rsid w:val="004460D4"/>
    <w:rsid w:val="0045406C"/>
    <w:rsid w:val="004549B0"/>
    <w:rsid w:val="00457458"/>
    <w:rsid w:val="0046159E"/>
    <w:rsid w:val="0046541B"/>
    <w:rsid w:val="00470676"/>
    <w:rsid w:val="0047093F"/>
    <w:rsid w:val="0047339C"/>
    <w:rsid w:val="00475AA0"/>
    <w:rsid w:val="0047778C"/>
    <w:rsid w:val="004811C8"/>
    <w:rsid w:val="004818D8"/>
    <w:rsid w:val="00481B31"/>
    <w:rsid w:val="00483534"/>
    <w:rsid w:val="00487338"/>
    <w:rsid w:val="00487399"/>
    <w:rsid w:val="00495B31"/>
    <w:rsid w:val="004A3DEF"/>
    <w:rsid w:val="004A4ABA"/>
    <w:rsid w:val="004A5565"/>
    <w:rsid w:val="004B013B"/>
    <w:rsid w:val="004B0295"/>
    <w:rsid w:val="004B16DE"/>
    <w:rsid w:val="004B57D6"/>
    <w:rsid w:val="004C1151"/>
    <w:rsid w:val="004C2B65"/>
    <w:rsid w:val="004C32EB"/>
    <w:rsid w:val="004C51E4"/>
    <w:rsid w:val="004D12F4"/>
    <w:rsid w:val="004D338A"/>
    <w:rsid w:val="004D6F69"/>
    <w:rsid w:val="004E007D"/>
    <w:rsid w:val="004E207C"/>
    <w:rsid w:val="004E791E"/>
    <w:rsid w:val="004F02F2"/>
    <w:rsid w:val="004F0C16"/>
    <w:rsid w:val="004F4310"/>
    <w:rsid w:val="004F53AD"/>
    <w:rsid w:val="004F6831"/>
    <w:rsid w:val="00500795"/>
    <w:rsid w:val="00500BD4"/>
    <w:rsid w:val="00501E1B"/>
    <w:rsid w:val="005040A7"/>
    <w:rsid w:val="00506436"/>
    <w:rsid w:val="00513CD3"/>
    <w:rsid w:val="005202F1"/>
    <w:rsid w:val="0052053A"/>
    <w:rsid w:val="005237B0"/>
    <w:rsid w:val="00532AAB"/>
    <w:rsid w:val="005339F6"/>
    <w:rsid w:val="00533C1A"/>
    <w:rsid w:val="00536420"/>
    <w:rsid w:val="00536579"/>
    <w:rsid w:val="00543938"/>
    <w:rsid w:val="0054511C"/>
    <w:rsid w:val="00553259"/>
    <w:rsid w:val="0055563B"/>
    <w:rsid w:val="00562153"/>
    <w:rsid w:val="00562767"/>
    <w:rsid w:val="005630AD"/>
    <w:rsid w:val="00563A63"/>
    <w:rsid w:val="0056428C"/>
    <w:rsid w:val="00567F51"/>
    <w:rsid w:val="00570D68"/>
    <w:rsid w:val="005833C8"/>
    <w:rsid w:val="00584133"/>
    <w:rsid w:val="0058597E"/>
    <w:rsid w:val="005912C5"/>
    <w:rsid w:val="005926CE"/>
    <w:rsid w:val="005977ED"/>
    <w:rsid w:val="00597BC3"/>
    <w:rsid w:val="005A015B"/>
    <w:rsid w:val="005A034A"/>
    <w:rsid w:val="005A3C21"/>
    <w:rsid w:val="005B36EA"/>
    <w:rsid w:val="005B408D"/>
    <w:rsid w:val="005B45EA"/>
    <w:rsid w:val="005C0EE7"/>
    <w:rsid w:val="005C40CD"/>
    <w:rsid w:val="005C65E1"/>
    <w:rsid w:val="005D02FD"/>
    <w:rsid w:val="005D2D66"/>
    <w:rsid w:val="005D3E78"/>
    <w:rsid w:val="005D47D2"/>
    <w:rsid w:val="005D7BF4"/>
    <w:rsid w:val="005E4025"/>
    <w:rsid w:val="005E50B0"/>
    <w:rsid w:val="005E5904"/>
    <w:rsid w:val="005F1E5A"/>
    <w:rsid w:val="005F2277"/>
    <w:rsid w:val="005F2623"/>
    <w:rsid w:val="005F2898"/>
    <w:rsid w:val="005F4A8F"/>
    <w:rsid w:val="005F4A9F"/>
    <w:rsid w:val="005F7AA5"/>
    <w:rsid w:val="00603B02"/>
    <w:rsid w:val="006049B1"/>
    <w:rsid w:val="0061331C"/>
    <w:rsid w:val="00614503"/>
    <w:rsid w:val="0061721A"/>
    <w:rsid w:val="00625D4A"/>
    <w:rsid w:val="0062685A"/>
    <w:rsid w:val="00634BD8"/>
    <w:rsid w:val="00634CF5"/>
    <w:rsid w:val="00636989"/>
    <w:rsid w:val="00641F05"/>
    <w:rsid w:val="00643002"/>
    <w:rsid w:val="00643B78"/>
    <w:rsid w:val="00644B45"/>
    <w:rsid w:val="006462BC"/>
    <w:rsid w:val="00652B62"/>
    <w:rsid w:val="00656F44"/>
    <w:rsid w:val="00657143"/>
    <w:rsid w:val="00657F49"/>
    <w:rsid w:val="00661B08"/>
    <w:rsid w:val="006621F2"/>
    <w:rsid w:val="006674FC"/>
    <w:rsid w:val="0067020B"/>
    <w:rsid w:val="00670808"/>
    <w:rsid w:val="00670E5F"/>
    <w:rsid w:val="0067544E"/>
    <w:rsid w:val="00680B56"/>
    <w:rsid w:val="00681E57"/>
    <w:rsid w:val="00681FE5"/>
    <w:rsid w:val="00694F1E"/>
    <w:rsid w:val="00695C31"/>
    <w:rsid w:val="0069636A"/>
    <w:rsid w:val="006A6B23"/>
    <w:rsid w:val="006B0132"/>
    <w:rsid w:val="006B06D5"/>
    <w:rsid w:val="006B1186"/>
    <w:rsid w:val="006B329E"/>
    <w:rsid w:val="006B32D8"/>
    <w:rsid w:val="006B503B"/>
    <w:rsid w:val="006B6398"/>
    <w:rsid w:val="006C0F98"/>
    <w:rsid w:val="006C34EC"/>
    <w:rsid w:val="006C5336"/>
    <w:rsid w:val="006C6D9D"/>
    <w:rsid w:val="006C7C21"/>
    <w:rsid w:val="006D0B8C"/>
    <w:rsid w:val="006D1DA3"/>
    <w:rsid w:val="006D1DAC"/>
    <w:rsid w:val="006D4C25"/>
    <w:rsid w:val="006D6F25"/>
    <w:rsid w:val="006E480D"/>
    <w:rsid w:val="006E4D57"/>
    <w:rsid w:val="006E727F"/>
    <w:rsid w:val="006F372D"/>
    <w:rsid w:val="006F38E8"/>
    <w:rsid w:val="00700DB7"/>
    <w:rsid w:val="00701B49"/>
    <w:rsid w:val="00705B24"/>
    <w:rsid w:val="0071015D"/>
    <w:rsid w:val="007112D5"/>
    <w:rsid w:val="00712266"/>
    <w:rsid w:val="00713FE6"/>
    <w:rsid w:val="0071478E"/>
    <w:rsid w:val="00714DC7"/>
    <w:rsid w:val="00715C95"/>
    <w:rsid w:val="007176F0"/>
    <w:rsid w:val="00723158"/>
    <w:rsid w:val="00732850"/>
    <w:rsid w:val="0073370E"/>
    <w:rsid w:val="007341C9"/>
    <w:rsid w:val="007351B1"/>
    <w:rsid w:val="00746D34"/>
    <w:rsid w:val="007472C1"/>
    <w:rsid w:val="00747712"/>
    <w:rsid w:val="00747D60"/>
    <w:rsid w:val="007513D3"/>
    <w:rsid w:val="00761CA4"/>
    <w:rsid w:val="00764F71"/>
    <w:rsid w:val="00766DA1"/>
    <w:rsid w:val="00766E0F"/>
    <w:rsid w:val="00772B67"/>
    <w:rsid w:val="0077493B"/>
    <w:rsid w:val="00783EE3"/>
    <w:rsid w:val="00783FED"/>
    <w:rsid w:val="0078742F"/>
    <w:rsid w:val="00793242"/>
    <w:rsid w:val="00795AB6"/>
    <w:rsid w:val="007A3D16"/>
    <w:rsid w:val="007B3CF4"/>
    <w:rsid w:val="007B44C9"/>
    <w:rsid w:val="007C1201"/>
    <w:rsid w:val="007C125E"/>
    <w:rsid w:val="007C3E0C"/>
    <w:rsid w:val="007D09A2"/>
    <w:rsid w:val="007D42A6"/>
    <w:rsid w:val="007D72A9"/>
    <w:rsid w:val="007E449A"/>
    <w:rsid w:val="007E44CF"/>
    <w:rsid w:val="007F099E"/>
    <w:rsid w:val="007F1B72"/>
    <w:rsid w:val="00800DC6"/>
    <w:rsid w:val="008026B6"/>
    <w:rsid w:val="00804257"/>
    <w:rsid w:val="00805FF9"/>
    <w:rsid w:val="008110FA"/>
    <w:rsid w:val="00812538"/>
    <w:rsid w:val="008153C4"/>
    <w:rsid w:val="0081767C"/>
    <w:rsid w:val="0083027E"/>
    <w:rsid w:val="00831B06"/>
    <w:rsid w:val="008333BF"/>
    <w:rsid w:val="008340E2"/>
    <w:rsid w:val="00834825"/>
    <w:rsid w:val="00834F97"/>
    <w:rsid w:val="00835504"/>
    <w:rsid w:val="00835972"/>
    <w:rsid w:val="00843AB9"/>
    <w:rsid w:val="00843BCE"/>
    <w:rsid w:val="00843D27"/>
    <w:rsid w:val="00845450"/>
    <w:rsid w:val="00846232"/>
    <w:rsid w:val="00850097"/>
    <w:rsid w:val="008500CE"/>
    <w:rsid w:val="0085123E"/>
    <w:rsid w:val="00851399"/>
    <w:rsid w:val="008538CF"/>
    <w:rsid w:val="0085550B"/>
    <w:rsid w:val="00855AED"/>
    <w:rsid w:val="00857BBF"/>
    <w:rsid w:val="0086129B"/>
    <w:rsid w:val="00862C3D"/>
    <w:rsid w:val="00863383"/>
    <w:rsid w:val="00866D6B"/>
    <w:rsid w:val="008704CF"/>
    <w:rsid w:val="00876458"/>
    <w:rsid w:val="008769E5"/>
    <w:rsid w:val="00876D99"/>
    <w:rsid w:val="008774A3"/>
    <w:rsid w:val="00882955"/>
    <w:rsid w:val="0088611C"/>
    <w:rsid w:val="00886ECD"/>
    <w:rsid w:val="00887E04"/>
    <w:rsid w:val="00892F11"/>
    <w:rsid w:val="008949B2"/>
    <w:rsid w:val="0089555F"/>
    <w:rsid w:val="008A22F5"/>
    <w:rsid w:val="008A5C5A"/>
    <w:rsid w:val="008A76E4"/>
    <w:rsid w:val="008B2E07"/>
    <w:rsid w:val="008B6285"/>
    <w:rsid w:val="008C0310"/>
    <w:rsid w:val="008C44E4"/>
    <w:rsid w:val="008C4EEC"/>
    <w:rsid w:val="008C5278"/>
    <w:rsid w:val="008C586B"/>
    <w:rsid w:val="008C67B5"/>
    <w:rsid w:val="008C7ECA"/>
    <w:rsid w:val="008D0A6C"/>
    <w:rsid w:val="008D125C"/>
    <w:rsid w:val="008D4061"/>
    <w:rsid w:val="008D5C87"/>
    <w:rsid w:val="008D69B4"/>
    <w:rsid w:val="008D6CDA"/>
    <w:rsid w:val="008D7321"/>
    <w:rsid w:val="008E2B51"/>
    <w:rsid w:val="008E3672"/>
    <w:rsid w:val="008E4D6B"/>
    <w:rsid w:val="008E4F12"/>
    <w:rsid w:val="008E5634"/>
    <w:rsid w:val="008E7BC0"/>
    <w:rsid w:val="008F3076"/>
    <w:rsid w:val="008F35DB"/>
    <w:rsid w:val="008F4DDF"/>
    <w:rsid w:val="00904F49"/>
    <w:rsid w:val="009066AF"/>
    <w:rsid w:val="00912983"/>
    <w:rsid w:val="0091741C"/>
    <w:rsid w:val="00920139"/>
    <w:rsid w:val="009235A5"/>
    <w:rsid w:val="009277B6"/>
    <w:rsid w:val="00927E5A"/>
    <w:rsid w:val="00934E9A"/>
    <w:rsid w:val="0094304E"/>
    <w:rsid w:val="009461A3"/>
    <w:rsid w:val="00947F3F"/>
    <w:rsid w:val="00951D2F"/>
    <w:rsid w:val="00952801"/>
    <w:rsid w:val="00953539"/>
    <w:rsid w:val="009536A1"/>
    <w:rsid w:val="009547BA"/>
    <w:rsid w:val="00961CF8"/>
    <w:rsid w:val="0096527F"/>
    <w:rsid w:val="009663C1"/>
    <w:rsid w:val="009663F9"/>
    <w:rsid w:val="00967077"/>
    <w:rsid w:val="00970754"/>
    <w:rsid w:val="009716DB"/>
    <w:rsid w:val="00971B4C"/>
    <w:rsid w:val="00973607"/>
    <w:rsid w:val="00973F98"/>
    <w:rsid w:val="009766AB"/>
    <w:rsid w:val="00984B5D"/>
    <w:rsid w:val="0098590C"/>
    <w:rsid w:val="00986E96"/>
    <w:rsid w:val="00990330"/>
    <w:rsid w:val="00990677"/>
    <w:rsid w:val="009A0025"/>
    <w:rsid w:val="009A4A1D"/>
    <w:rsid w:val="009A6343"/>
    <w:rsid w:val="009A7659"/>
    <w:rsid w:val="009A774C"/>
    <w:rsid w:val="009B00B4"/>
    <w:rsid w:val="009B0957"/>
    <w:rsid w:val="009C11B4"/>
    <w:rsid w:val="009C4171"/>
    <w:rsid w:val="009C551B"/>
    <w:rsid w:val="009C55D8"/>
    <w:rsid w:val="009C5B1D"/>
    <w:rsid w:val="009D3402"/>
    <w:rsid w:val="009D5FA5"/>
    <w:rsid w:val="009E0A2A"/>
    <w:rsid w:val="009E1304"/>
    <w:rsid w:val="009F0BC6"/>
    <w:rsid w:val="009F373E"/>
    <w:rsid w:val="009F4E24"/>
    <w:rsid w:val="00A04326"/>
    <w:rsid w:val="00A127AF"/>
    <w:rsid w:val="00A17007"/>
    <w:rsid w:val="00A23350"/>
    <w:rsid w:val="00A257BE"/>
    <w:rsid w:val="00A26621"/>
    <w:rsid w:val="00A272B1"/>
    <w:rsid w:val="00A27381"/>
    <w:rsid w:val="00A35D4F"/>
    <w:rsid w:val="00A410A1"/>
    <w:rsid w:val="00A43691"/>
    <w:rsid w:val="00A501E1"/>
    <w:rsid w:val="00A50FAB"/>
    <w:rsid w:val="00A52F57"/>
    <w:rsid w:val="00A54E7A"/>
    <w:rsid w:val="00A54F30"/>
    <w:rsid w:val="00A6215D"/>
    <w:rsid w:val="00A627BD"/>
    <w:rsid w:val="00A6311C"/>
    <w:rsid w:val="00A64E3E"/>
    <w:rsid w:val="00A658F6"/>
    <w:rsid w:val="00A73052"/>
    <w:rsid w:val="00A731B0"/>
    <w:rsid w:val="00A75794"/>
    <w:rsid w:val="00A76405"/>
    <w:rsid w:val="00A83288"/>
    <w:rsid w:val="00A83E0E"/>
    <w:rsid w:val="00A907E3"/>
    <w:rsid w:val="00A93A11"/>
    <w:rsid w:val="00A94599"/>
    <w:rsid w:val="00A9518A"/>
    <w:rsid w:val="00A95CBB"/>
    <w:rsid w:val="00AA3023"/>
    <w:rsid w:val="00AA581A"/>
    <w:rsid w:val="00AB2FC4"/>
    <w:rsid w:val="00AC3DAA"/>
    <w:rsid w:val="00AC4DF6"/>
    <w:rsid w:val="00AD158A"/>
    <w:rsid w:val="00AD1BF4"/>
    <w:rsid w:val="00AD4595"/>
    <w:rsid w:val="00AD55D2"/>
    <w:rsid w:val="00AE3F29"/>
    <w:rsid w:val="00AE47ED"/>
    <w:rsid w:val="00AE545D"/>
    <w:rsid w:val="00AE6A08"/>
    <w:rsid w:val="00AE7C4D"/>
    <w:rsid w:val="00AF00F6"/>
    <w:rsid w:val="00AF05C8"/>
    <w:rsid w:val="00AF0BCD"/>
    <w:rsid w:val="00AF1F9A"/>
    <w:rsid w:val="00AF3135"/>
    <w:rsid w:val="00AF7089"/>
    <w:rsid w:val="00AF726E"/>
    <w:rsid w:val="00B01236"/>
    <w:rsid w:val="00B0303C"/>
    <w:rsid w:val="00B03BA3"/>
    <w:rsid w:val="00B065F0"/>
    <w:rsid w:val="00B11E9E"/>
    <w:rsid w:val="00B13113"/>
    <w:rsid w:val="00B14646"/>
    <w:rsid w:val="00B151AA"/>
    <w:rsid w:val="00B21221"/>
    <w:rsid w:val="00B30DDB"/>
    <w:rsid w:val="00B31A06"/>
    <w:rsid w:val="00B3311D"/>
    <w:rsid w:val="00B40E31"/>
    <w:rsid w:val="00B44744"/>
    <w:rsid w:val="00B4665E"/>
    <w:rsid w:val="00B51427"/>
    <w:rsid w:val="00B527FC"/>
    <w:rsid w:val="00B52C83"/>
    <w:rsid w:val="00B64327"/>
    <w:rsid w:val="00B64CF4"/>
    <w:rsid w:val="00B67A05"/>
    <w:rsid w:val="00B70EFA"/>
    <w:rsid w:val="00B737ED"/>
    <w:rsid w:val="00B7422C"/>
    <w:rsid w:val="00B74C7D"/>
    <w:rsid w:val="00B80594"/>
    <w:rsid w:val="00B806A8"/>
    <w:rsid w:val="00B809AC"/>
    <w:rsid w:val="00B832A6"/>
    <w:rsid w:val="00B846B7"/>
    <w:rsid w:val="00B85D14"/>
    <w:rsid w:val="00B867DC"/>
    <w:rsid w:val="00B87EBC"/>
    <w:rsid w:val="00B90012"/>
    <w:rsid w:val="00B9036F"/>
    <w:rsid w:val="00B9185F"/>
    <w:rsid w:val="00B9249F"/>
    <w:rsid w:val="00BA0F5C"/>
    <w:rsid w:val="00BA1902"/>
    <w:rsid w:val="00BA2CFB"/>
    <w:rsid w:val="00BA441F"/>
    <w:rsid w:val="00BA4E0F"/>
    <w:rsid w:val="00BA5F7A"/>
    <w:rsid w:val="00BA674D"/>
    <w:rsid w:val="00BA7CC1"/>
    <w:rsid w:val="00BA7FAB"/>
    <w:rsid w:val="00BB32A8"/>
    <w:rsid w:val="00BB561B"/>
    <w:rsid w:val="00BB7C78"/>
    <w:rsid w:val="00BC62E8"/>
    <w:rsid w:val="00BD0930"/>
    <w:rsid w:val="00BD1394"/>
    <w:rsid w:val="00BD16BE"/>
    <w:rsid w:val="00BD5EE7"/>
    <w:rsid w:val="00BF0928"/>
    <w:rsid w:val="00BF1C6E"/>
    <w:rsid w:val="00BF5FE2"/>
    <w:rsid w:val="00C00F86"/>
    <w:rsid w:val="00C02E11"/>
    <w:rsid w:val="00C05105"/>
    <w:rsid w:val="00C063F4"/>
    <w:rsid w:val="00C0739D"/>
    <w:rsid w:val="00C12446"/>
    <w:rsid w:val="00C13B3D"/>
    <w:rsid w:val="00C149FB"/>
    <w:rsid w:val="00C17B02"/>
    <w:rsid w:val="00C224A6"/>
    <w:rsid w:val="00C22656"/>
    <w:rsid w:val="00C228B8"/>
    <w:rsid w:val="00C2518B"/>
    <w:rsid w:val="00C27175"/>
    <w:rsid w:val="00C429B4"/>
    <w:rsid w:val="00C43DA6"/>
    <w:rsid w:val="00C43DD3"/>
    <w:rsid w:val="00C4536C"/>
    <w:rsid w:val="00C47EBF"/>
    <w:rsid w:val="00C54B7C"/>
    <w:rsid w:val="00C62006"/>
    <w:rsid w:val="00C63B2E"/>
    <w:rsid w:val="00C647A0"/>
    <w:rsid w:val="00C64FB1"/>
    <w:rsid w:val="00C706AB"/>
    <w:rsid w:val="00C71C43"/>
    <w:rsid w:val="00C72603"/>
    <w:rsid w:val="00C72695"/>
    <w:rsid w:val="00C76112"/>
    <w:rsid w:val="00C851A3"/>
    <w:rsid w:val="00C91AAC"/>
    <w:rsid w:val="00C93509"/>
    <w:rsid w:val="00C937AC"/>
    <w:rsid w:val="00C94FFF"/>
    <w:rsid w:val="00C95B73"/>
    <w:rsid w:val="00C96284"/>
    <w:rsid w:val="00C9658F"/>
    <w:rsid w:val="00CA00CF"/>
    <w:rsid w:val="00CA0EAD"/>
    <w:rsid w:val="00CA2C87"/>
    <w:rsid w:val="00CA5D0C"/>
    <w:rsid w:val="00CA6271"/>
    <w:rsid w:val="00CA7748"/>
    <w:rsid w:val="00CB03A0"/>
    <w:rsid w:val="00CB09BC"/>
    <w:rsid w:val="00CB1E37"/>
    <w:rsid w:val="00CB2310"/>
    <w:rsid w:val="00CB30A5"/>
    <w:rsid w:val="00CB6ABC"/>
    <w:rsid w:val="00CB7C04"/>
    <w:rsid w:val="00CC0D54"/>
    <w:rsid w:val="00CC14B2"/>
    <w:rsid w:val="00CC21F0"/>
    <w:rsid w:val="00CC273C"/>
    <w:rsid w:val="00CC308B"/>
    <w:rsid w:val="00CC3A11"/>
    <w:rsid w:val="00CC3FE9"/>
    <w:rsid w:val="00CC68A8"/>
    <w:rsid w:val="00CD16A9"/>
    <w:rsid w:val="00CD1FE8"/>
    <w:rsid w:val="00CD297E"/>
    <w:rsid w:val="00CD3540"/>
    <w:rsid w:val="00CD5958"/>
    <w:rsid w:val="00CE1673"/>
    <w:rsid w:val="00CF1C85"/>
    <w:rsid w:val="00CF35C4"/>
    <w:rsid w:val="00CF4D2C"/>
    <w:rsid w:val="00CF68CB"/>
    <w:rsid w:val="00CF6E0A"/>
    <w:rsid w:val="00D02151"/>
    <w:rsid w:val="00D11080"/>
    <w:rsid w:val="00D11F10"/>
    <w:rsid w:val="00D1309C"/>
    <w:rsid w:val="00D13E26"/>
    <w:rsid w:val="00D14B15"/>
    <w:rsid w:val="00D2073A"/>
    <w:rsid w:val="00D220C0"/>
    <w:rsid w:val="00D23AB9"/>
    <w:rsid w:val="00D2662B"/>
    <w:rsid w:val="00D277F9"/>
    <w:rsid w:val="00D346C9"/>
    <w:rsid w:val="00D376C6"/>
    <w:rsid w:val="00D43ECB"/>
    <w:rsid w:val="00D45C3E"/>
    <w:rsid w:val="00D46C6C"/>
    <w:rsid w:val="00D47AAF"/>
    <w:rsid w:val="00D508C9"/>
    <w:rsid w:val="00D51B22"/>
    <w:rsid w:val="00D5260F"/>
    <w:rsid w:val="00D56757"/>
    <w:rsid w:val="00D6370B"/>
    <w:rsid w:val="00D6799F"/>
    <w:rsid w:val="00D71190"/>
    <w:rsid w:val="00D754C0"/>
    <w:rsid w:val="00D775F8"/>
    <w:rsid w:val="00D80B02"/>
    <w:rsid w:val="00D83AA2"/>
    <w:rsid w:val="00D83B58"/>
    <w:rsid w:val="00D86D28"/>
    <w:rsid w:val="00D94348"/>
    <w:rsid w:val="00D943BD"/>
    <w:rsid w:val="00D9464B"/>
    <w:rsid w:val="00D947A0"/>
    <w:rsid w:val="00DA1170"/>
    <w:rsid w:val="00DA23A2"/>
    <w:rsid w:val="00DA31E0"/>
    <w:rsid w:val="00DA7CB9"/>
    <w:rsid w:val="00DB20F6"/>
    <w:rsid w:val="00DB312A"/>
    <w:rsid w:val="00DB35CB"/>
    <w:rsid w:val="00DB6530"/>
    <w:rsid w:val="00DC3CE1"/>
    <w:rsid w:val="00DC4574"/>
    <w:rsid w:val="00DC459F"/>
    <w:rsid w:val="00DC5768"/>
    <w:rsid w:val="00DC6889"/>
    <w:rsid w:val="00DD23DF"/>
    <w:rsid w:val="00DD2CC7"/>
    <w:rsid w:val="00DD7847"/>
    <w:rsid w:val="00DD7E9D"/>
    <w:rsid w:val="00DE003E"/>
    <w:rsid w:val="00DE4AE3"/>
    <w:rsid w:val="00DE67D4"/>
    <w:rsid w:val="00DF0BE1"/>
    <w:rsid w:val="00DF164D"/>
    <w:rsid w:val="00DF5393"/>
    <w:rsid w:val="00DF6B6F"/>
    <w:rsid w:val="00DF6EEC"/>
    <w:rsid w:val="00E01078"/>
    <w:rsid w:val="00E01E03"/>
    <w:rsid w:val="00E06E11"/>
    <w:rsid w:val="00E078AD"/>
    <w:rsid w:val="00E07910"/>
    <w:rsid w:val="00E10302"/>
    <w:rsid w:val="00E117D3"/>
    <w:rsid w:val="00E13BFB"/>
    <w:rsid w:val="00E1450D"/>
    <w:rsid w:val="00E14B8D"/>
    <w:rsid w:val="00E17CB0"/>
    <w:rsid w:val="00E2061F"/>
    <w:rsid w:val="00E20F60"/>
    <w:rsid w:val="00E214FF"/>
    <w:rsid w:val="00E2414D"/>
    <w:rsid w:val="00E25BD8"/>
    <w:rsid w:val="00E2605D"/>
    <w:rsid w:val="00E2784F"/>
    <w:rsid w:val="00E3122F"/>
    <w:rsid w:val="00E34C33"/>
    <w:rsid w:val="00E41691"/>
    <w:rsid w:val="00E42405"/>
    <w:rsid w:val="00E47B05"/>
    <w:rsid w:val="00E50CBB"/>
    <w:rsid w:val="00E6045C"/>
    <w:rsid w:val="00E6490B"/>
    <w:rsid w:val="00E66E89"/>
    <w:rsid w:val="00E706B8"/>
    <w:rsid w:val="00E70AA6"/>
    <w:rsid w:val="00E70D0E"/>
    <w:rsid w:val="00E752AD"/>
    <w:rsid w:val="00E77E68"/>
    <w:rsid w:val="00E84370"/>
    <w:rsid w:val="00E91AC9"/>
    <w:rsid w:val="00E92FE1"/>
    <w:rsid w:val="00EA1FDE"/>
    <w:rsid w:val="00EA2B6D"/>
    <w:rsid w:val="00EA494F"/>
    <w:rsid w:val="00EA5E5D"/>
    <w:rsid w:val="00EB2A27"/>
    <w:rsid w:val="00EB2CD0"/>
    <w:rsid w:val="00EB3F8E"/>
    <w:rsid w:val="00EB664F"/>
    <w:rsid w:val="00EC628C"/>
    <w:rsid w:val="00ED361B"/>
    <w:rsid w:val="00ED5DEB"/>
    <w:rsid w:val="00ED64A7"/>
    <w:rsid w:val="00ED75C1"/>
    <w:rsid w:val="00EE6E52"/>
    <w:rsid w:val="00EE72D3"/>
    <w:rsid w:val="00EF0BBB"/>
    <w:rsid w:val="00EF1030"/>
    <w:rsid w:val="00EF1FAF"/>
    <w:rsid w:val="00EF3514"/>
    <w:rsid w:val="00EF7251"/>
    <w:rsid w:val="00EF77EB"/>
    <w:rsid w:val="00EF7E1A"/>
    <w:rsid w:val="00EF7F2F"/>
    <w:rsid w:val="00F00933"/>
    <w:rsid w:val="00F0223B"/>
    <w:rsid w:val="00F02A98"/>
    <w:rsid w:val="00F10712"/>
    <w:rsid w:val="00F109AA"/>
    <w:rsid w:val="00F148AB"/>
    <w:rsid w:val="00F15E1C"/>
    <w:rsid w:val="00F164AE"/>
    <w:rsid w:val="00F16C4A"/>
    <w:rsid w:val="00F17963"/>
    <w:rsid w:val="00F2070F"/>
    <w:rsid w:val="00F219A3"/>
    <w:rsid w:val="00F23170"/>
    <w:rsid w:val="00F2490C"/>
    <w:rsid w:val="00F264B9"/>
    <w:rsid w:val="00F300F2"/>
    <w:rsid w:val="00F3416B"/>
    <w:rsid w:val="00F36466"/>
    <w:rsid w:val="00F40A43"/>
    <w:rsid w:val="00F41453"/>
    <w:rsid w:val="00F4297F"/>
    <w:rsid w:val="00F42F34"/>
    <w:rsid w:val="00F44894"/>
    <w:rsid w:val="00F520E9"/>
    <w:rsid w:val="00F5619D"/>
    <w:rsid w:val="00F617D6"/>
    <w:rsid w:val="00F62F8A"/>
    <w:rsid w:val="00F65B30"/>
    <w:rsid w:val="00F6677A"/>
    <w:rsid w:val="00F71A61"/>
    <w:rsid w:val="00F73553"/>
    <w:rsid w:val="00F744B9"/>
    <w:rsid w:val="00F90809"/>
    <w:rsid w:val="00F9109B"/>
    <w:rsid w:val="00F96A79"/>
    <w:rsid w:val="00FA1711"/>
    <w:rsid w:val="00FA23C8"/>
    <w:rsid w:val="00FA4DE2"/>
    <w:rsid w:val="00FA7B46"/>
    <w:rsid w:val="00FB4F69"/>
    <w:rsid w:val="00FB70AC"/>
    <w:rsid w:val="00FC0F84"/>
    <w:rsid w:val="00FC529D"/>
    <w:rsid w:val="00FC7519"/>
    <w:rsid w:val="00FD3A7F"/>
    <w:rsid w:val="00FD3D6C"/>
    <w:rsid w:val="00FD4F27"/>
    <w:rsid w:val="00FD5208"/>
    <w:rsid w:val="00FE04C0"/>
    <w:rsid w:val="00FE190F"/>
    <w:rsid w:val="00FE3C3C"/>
    <w:rsid w:val="00FE4F4F"/>
    <w:rsid w:val="00FE57C5"/>
    <w:rsid w:val="00FE5AE5"/>
    <w:rsid w:val="00FF33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F1C597"/>
  <w15:docId w15:val="{F2F5E6C4-D2BA-40E6-826B-8F1DED91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1" w:defUIPriority="99" w:defSemiHidden="0" w:defUnhideWhenUsed="0" w:defQFormat="0" w:count="376">
    <w:lsdException w:name="Normal" w:locked="0"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00F6"/>
    <w:pPr>
      <w:pBdr>
        <w:right w:val="single" w:sz="24" w:space="4" w:color="7030A0"/>
      </w:pBdr>
      <w:shd w:val="clear" w:color="auto" w:fill="E5DFEC" w:themeFill="accent4" w:themeFillTint="33"/>
      <w:spacing w:before="60" w:after="60" w:line="360" w:lineRule="auto"/>
      <w:jc w:val="both"/>
    </w:pPr>
  </w:style>
  <w:style w:type="paragraph" w:styleId="berschrift1">
    <w:name w:val="heading 1"/>
    <w:basedOn w:val="Standard"/>
    <w:next w:val="Standard"/>
    <w:link w:val="berschrift1Zchn"/>
    <w:uiPriority w:val="9"/>
    <w:semiHidden/>
    <w:locked/>
    <w:rsid w:val="00614503"/>
    <w:pPr>
      <w:keepNext/>
      <w:keepLines/>
      <w:numPr>
        <w:numId w:val="2"/>
      </w:numPr>
      <w:spacing w:before="480"/>
      <w:outlineLvl w:val="0"/>
    </w:pPr>
    <w:rPr>
      <w:rFonts w:ascii="Calibri" w:eastAsia="MS Gothic" w:hAnsi="Calibri"/>
      <w:b/>
      <w:bCs/>
      <w:noProof/>
      <w:sz w:val="28"/>
      <w:szCs w:val="32"/>
    </w:rPr>
  </w:style>
  <w:style w:type="paragraph" w:styleId="berschrift2">
    <w:name w:val="heading 2"/>
    <w:basedOn w:val="Standard"/>
    <w:next w:val="Standard"/>
    <w:link w:val="berschrift2Zchn"/>
    <w:uiPriority w:val="9"/>
    <w:semiHidden/>
    <w:unhideWhenUsed/>
    <w:locked/>
    <w:rsid w:val="00500B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614503"/>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614503"/>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614503"/>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61450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61450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614503"/>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614503"/>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semiHidden/>
    <w:rsid w:val="00B4665E"/>
    <w:rPr>
      <w:rFonts w:ascii="Calibri" w:eastAsia="MS Gothic" w:hAnsi="Calibri"/>
      <w:b/>
      <w:bCs/>
      <w:noProof/>
      <w:sz w:val="28"/>
      <w:szCs w:val="32"/>
      <w:shd w:val="clear" w:color="auto" w:fill="E5DFEC" w:themeFill="accent4" w:themeFillTint="33"/>
    </w:rPr>
  </w:style>
  <w:style w:type="paragraph" w:styleId="Fuzeile">
    <w:name w:val="footer"/>
    <w:basedOn w:val="Standard"/>
    <w:link w:val="FuzeileZchn"/>
    <w:uiPriority w:val="99"/>
    <w:semiHidden/>
    <w:locked/>
    <w:rsid w:val="003B5245"/>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61721A"/>
  </w:style>
  <w:style w:type="paragraph" w:customStyle="1" w:styleId="SBBZ-633B--KompetenztabelleListeBIFETTBeispielhafteInhaltefett">
    <w:name w:val="SBBZ-633.B-- Kompetenztabelle Liste BI FETT (Beispielhafte Inhalte fett)"/>
    <w:basedOn w:val="SBBZ-633--KompetenztabelleListeBIBeispielhafteInhalte"/>
    <w:qFormat/>
    <w:rsid w:val="0071478E"/>
    <w:rPr>
      <w:b/>
    </w:rPr>
  </w:style>
  <w:style w:type="paragraph" w:customStyle="1" w:styleId="SBBZ-712--FuzeileStandard">
    <w:name w:val="SBBZ-712-- Fußzeile Standard"/>
    <w:basedOn w:val="SBBZ-710--KOPF-FUSSZEILESTANDARD"/>
    <w:qFormat/>
    <w:rsid w:val="009F0BC6"/>
    <w:pPr>
      <w:pBdr>
        <w:top w:val="single" w:sz="4" w:space="1" w:color="auto"/>
      </w:pBdr>
      <w:tabs>
        <w:tab w:val="left" w:pos="0"/>
        <w:tab w:val="center" w:pos="4536"/>
        <w:tab w:val="right" w:pos="9356"/>
      </w:tabs>
      <w:jc w:val="center"/>
    </w:pPr>
  </w:style>
  <w:style w:type="paragraph" w:customStyle="1" w:styleId="SBBZ-700--SEITENELEMENTE">
    <w:name w:val="SBBZ-700-- === SEITENELEMENTE =="/>
    <w:basedOn w:val="SBBZ-000--BASISVORLAGEV15"/>
    <w:qFormat/>
    <w:rsid w:val="003E4C32"/>
    <w:rPr>
      <w:noProof/>
      <w:sz w:val="18"/>
    </w:rPr>
  </w:style>
  <w:style w:type="paragraph" w:customStyle="1" w:styleId="SBBZ-711--KopfzeileStandard">
    <w:name w:val="SBBZ-711-- Kopfzeile Standard"/>
    <w:basedOn w:val="SBBZ-710--KOPF-FUSSZEILESTANDARD"/>
    <w:qFormat/>
    <w:rsid w:val="009F0BC6"/>
    <w:pPr>
      <w:pBdr>
        <w:bottom w:val="single" w:sz="4" w:space="1" w:color="auto"/>
      </w:pBdr>
      <w:tabs>
        <w:tab w:val="left" w:pos="0"/>
        <w:tab w:val="right" w:pos="9356"/>
      </w:tabs>
    </w:pPr>
    <w:rPr>
      <w:i/>
    </w:rPr>
  </w:style>
  <w:style w:type="numbering" w:customStyle="1" w:styleId="SBBZ-L11--KAPITELNUMMERIERUNG">
    <w:name w:val="SBBZ-L11--KAPITELNUMMERIERUNG"/>
    <w:uiPriority w:val="99"/>
    <w:rsid w:val="00F3416B"/>
    <w:pPr>
      <w:numPr>
        <w:numId w:val="8"/>
      </w:numPr>
    </w:pPr>
  </w:style>
  <w:style w:type="table" w:customStyle="1" w:styleId="SBBZ-T61--TABELLEKOMPETENZMASKE">
    <w:name w:val="SBBZ-T61-- TABELLE KOMPETENZMASKE"/>
    <w:basedOn w:val="NormaleTabelle"/>
    <w:uiPriority w:val="99"/>
    <w:rsid w:val="00643002"/>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b w:val="0"/>
        <w:color w:val="FFFFFF" w:themeColor="background1"/>
      </w:rPr>
      <w:tblPr/>
      <w:tcPr>
        <w:shd w:val="clear" w:color="auto" w:fill="943634" w:themeFill="accent2" w:themeFillShade="BF"/>
      </w:tcPr>
    </w:tblStylePr>
    <w:tblStylePr w:type="lastRow">
      <w:tblPr/>
      <w:tcPr>
        <w:shd w:val="clear" w:color="auto" w:fill="76923C" w:themeFill="accent3" w:themeFillShade="BF"/>
      </w:tcPr>
    </w:tblStylePr>
    <w:tblStylePr w:type="band2Horz">
      <w:rPr>
        <w:color w:val="FFFFFF" w:themeColor="background1"/>
      </w:rPr>
      <w:tblPr/>
      <w:tcPr>
        <w:shd w:val="clear" w:color="auto" w:fill="943634" w:themeFill="accent2" w:themeFillShade="BF"/>
      </w:tcPr>
    </w:tblStylePr>
  </w:style>
  <w:style w:type="paragraph" w:customStyle="1" w:styleId="SBBZ-001--AbsatzStandard">
    <w:name w:val="SBBZ-001-- Absatz Standard"/>
    <w:basedOn w:val="SBBZ-000--BASISVORLAGEV15"/>
    <w:qFormat/>
    <w:rsid w:val="007E449A"/>
    <w:pPr>
      <w:spacing w:line="360" w:lineRule="auto"/>
    </w:pPr>
  </w:style>
  <w:style w:type="paragraph" w:customStyle="1" w:styleId="SBBZ-542--TeilA-berschrift2XXBereich">
    <w:name w:val="SBBZ-542-- Teil A - Überschrift2 (X.X Bereich)"/>
    <w:basedOn w:val="SBBZ-902--berschrift2Abstrakt"/>
    <w:next w:val="SBBZ-001--AbsatzStandard"/>
    <w:qFormat/>
    <w:rsid w:val="00475AA0"/>
  </w:style>
  <w:style w:type="paragraph" w:customStyle="1" w:styleId="SBBZ-541--TeilA-berschrift1XKapitel">
    <w:name w:val="SBBZ-541-- Teil A - Überschrift1 (X. Kapitel)"/>
    <w:basedOn w:val="SBBZ-901--berschrift1Abstrakt"/>
    <w:next w:val="SBBZ-001--AbsatzStandard"/>
    <w:qFormat/>
    <w:rsid w:val="00680B56"/>
  </w:style>
  <w:style w:type="paragraph" w:customStyle="1" w:styleId="SBBZ-511--TeilBC1LG-berschrift11Leitgedanken">
    <w:name w:val="SBBZ-511-- Teil BC#1LG - Überschrift1 (1 Leitgedanken)"/>
    <w:basedOn w:val="SBBZ-901--berschrift1Abstrakt"/>
    <w:next w:val="SBBZ-001--AbsatzStandard"/>
    <w:qFormat/>
    <w:rsid w:val="00B13113"/>
  </w:style>
  <w:style w:type="paragraph" w:styleId="Sprechblasentext">
    <w:name w:val="Balloon Text"/>
    <w:basedOn w:val="Standard"/>
    <w:link w:val="SprechblasentextZchn"/>
    <w:uiPriority w:val="99"/>
    <w:semiHidden/>
    <w:unhideWhenUsed/>
    <w:locked/>
    <w:rsid w:val="00B012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1236"/>
    <w:rPr>
      <w:rFonts w:ascii="Tahoma" w:eastAsia="Calibri" w:hAnsi="Tahoma" w:cs="Tahoma"/>
      <w:sz w:val="16"/>
      <w:szCs w:val="16"/>
      <w:lang w:eastAsia="en-US"/>
    </w:rPr>
  </w:style>
  <w:style w:type="character" w:styleId="Seitenzahl">
    <w:name w:val="page number"/>
    <w:uiPriority w:val="99"/>
    <w:semiHidden/>
    <w:unhideWhenUsed/>
    <w:locked/>
    <w:rsid w:val="00B01236"/>
  </w:style>
  <w:style w:type="table" w:styleId="Tabellenraster">
    <w:name w:val="Table Grid"/>
    <w:basedOn w:val="NormaleTabelle"/>
    <w:uiPriority w:val="39"/>
    <w:locked/>
    <w:rsid w:val="003A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BZ-524--TeilBC2KF-berschrift42XXXKompetenzfeldUnterberich">
    <w:name w:val="SBBZ-524-- Teil BC#2KF - Überschrift 4 (2.X.X.X Kompetenzfeld Unterberich)"/>
    <w:basedOn w:val="SBBZ-904--berschrift4Abstrakt"/>
    <w:next w:val="SBBZ-001--AbsatzStandard"/>
    <w:qFormat/>
    <w:rsid w:val="00680B56"/>
  </w:style>
  <w:style w:type="paragraph" w:customStyle="1" w:styleId="SBBZ-514--TeilBC1LG-berschrift41XXXUnterUnterBereich">
    <w:name w:val="SBBZ-514-- Teil BC#1LG - Überschrift4 (1.X.X.X UnterUnterBereich)"/>
    <w:basedOn w:val="SBBZ-904--berschrift4Abstrakt"/>
    <w:next w:val="SBBZ-001--AbsatzStandard"/>
    <w:qFormat/>
    <w:rsid w:val="00CB6ABC"/>
  </w:style>
  <w:style w:type="paragraph" w:customStyle="1" w:styleId="SBBZ-191--LetzteSeiteAnschriftKMBW">
    <w:name w:val="SBBZ-191-- Letzte Seite: Anschrift KMBW"/>
    <w:basedOn w:val="SBBZ-190--LETZTESEITE"/>
    <w:qFormat/>
    <w:rsid w:val="005977ED"/>
    <w:pPr>
      <w:jc w:val="center"/>
    </w:pPr>
    <w:rPr>
      <w:rFonts w:ascii="Arial Narrow" w:hAnsi="Arial Narrow"/>
      <w:sz w:val="32"/>
    </w:rPr>
  </w:style>
  <w:style w:type="paragraph" w:styleId="Verzeichnis1">
    <w:name w:val="toc 1"/>
    <w:basedOn w:val="SBBZ-131--InhaltsverzeichnisEbene1"/>
    <w:next w:val="SBBZ-001--AbsatzStandard"/>
    <w:uiPriority w:val="39"/>
    <w:qFormat/>
    <w:rsid w:val="003E03E2"/>
    <w:pPr>
      <w:spacing w:before="120"/>
    </w:pPr>
    <w:rPr>
      <w:rFonts w:eastAsia="Times New Roman" w:cs="Times New Roman"/>
      <w:b/>
      <w:bCs/>
      <w:color w:val="auto"/>
      <w:szCs w:val="20"/>
      <w:lang w:eastAsia="de-DE"/>
    </w:rPr>
  </w:style>
  <w:style w:type="paragraph" w:styleId="Verzeichnis2">
    <w:name w:val="toc 2"/>
    <w:basedOn w:val="SBBZ-132--InhaltsverzeichnisEbene2"/>
    <w:next w:val="Standard"/>
    <w:uiPriority w:val="39"/>
    <w:qFormat/>
    <w:rsid w:val="003E03E2"/>
    <w:pPr>
      <w:ind w:left="284"/>
    </w:pPr>
    <w:rPr>
      <w:rFonts w:eastAsia="Times New Roman" w:cs="Times New Roman"/>
      <w:color w:val="auto"/>
      <w:szCs w:val="20"/>
      <w:lang w:eastAsia="de-DE"/>
    </w:rPr>
  </w:style>
  <w:style w:type="paragraph" w:styleId="Verzeichnis3">
    <w:name w:val="toc 3"/>
    <w:basedOn w:val="SBBZ-130--INHALTSVERZEICHIS"/>
    <w:next w:val="SBBZ-133--InhaltsverzeichnisEbene3"/>
    <w:uiPriority w:val="39"/>
    <w:rsid w:val="003E03E2"/>
    <w:pPr>
      <w:ind w:left="567"/>
    </w:pPr>
    <w:rPr>
      <w:rFonts w:eastAsia="Times New Roman" w:cs="Times New Roman"/>
      <w:iCs/>
      <w:color w:val="auto"/>
      <w:szCs w:val="20"/>
      <w:lang w:eastAsia="de-DE"/>
    </w:rPr>
  </w:style>
  <w:style w:type="paragraph" w:styleId="Verzeichnis4">
    <w:name w:val="toc 4"/>
    <w:basedOn w:val="SBBZ-134--InhaltsverzeichnisEbene4"/>
    <w:next w:val="SBBZ-001--AbsatzStandard"/>
    <w:uiPriority w:val="39"/>
    <w:rsid w:val="00B13113"/>
    <w:pPr>
      <w:spacing w:line="360" w:lineRule="auto"/>
      <w:ind w:left="600"/>
    </w:pPr>
    <w:rPr>
      <w:rFonts w:eastAsia="Times New Roman" w:cs="Times New Roman"/>
      <w:color w:val="auto"/>
      <w:sz w:val="18"/>
      <w:szCs w:val="18"/>
      <w:lang w:eastAsia="de-DE"/>
    </w:rPr>
  </w:style>
  <w:style w:type="paragraph" w:styleId="Verzeichnis5">
    <w:name w:val="toc 5"/>
    <w:basedOn w:val="Standard"/>
    <w:next w:val="Standard"/>
    <w:autoRedefine/>
    <w:uiPriority w:val="39"/>
    <w:semiHidden/>
    <w:rsid w:val="00843BCE"/>
    <w:pPr>
      <w:spacing w:before="0" w:after="0"/>
      <w:ind w:left="800"/>
      <w:jc w:val="left"/>
    </w:pPr>
    <w:rPr>
      <w:rFonts w:asciiTheme="minorHAnsi" w:hAnsiTheme="minorHAnsi"/>
      <w:sz w:val="18"/>
      <w:szCs w:val="18"/>
    </w:rPr>
  </w:style>
  <w:style w:type="paragraph" w:styleId="Verzeichnis6">
    <w:name w:val="toc 6"/>
    <w:basedOn w:val="Standard"/>
    <w:next w:val="Standard"/>
    <w:autoRedefine/>
    <w:uiPriority w:val="39"/>
    <w:semiHidden/>
    <w:rsid w:val="00843BCE"/>
    <w:pPr>
      <w:spacing w:before="0" w:after="0"/>
      <w:ind w:left="1000"/>
      <w:jc w:val="left"/>
    </w:pPr>
    <w:rPr>
      <w:rFonts w:asciiTheme="minorHAnsi" w:hAnsiTheme="minorHAnsi"/>
      <w:sz w:val="18"/>
      <w:szCs w:val="18"/>
    </w:rPr>
  </w:style>
  <w:style w:type="paragraph" w:styleId="Verzeichnis7">
    <w:name w:val="toc 7"/>
    <w:basedOn w:val="Standard"/>
    <w:next w:val="Standard"/>
    <w:autoRedefine/>
    <w:uiPriority w:val="39"/>
    <w:semiHidden/>
    <w:rsid w:val="00843BCE"/>
    <w:pPr>
      <w:spacing w:before="0" w:after="0"/>
      <w:ind w:left="1200"/>
      <w:jc w:val="left"/>
    </w:pPr>
    <w:rPr>
      <w:rFonts w:asciiTheme="minorHAnsi" w:hAnsiTheme="minorHAnsi"/>
      <w:sz w:val="18"/>
      <w:szCs w:val="18"/>
    </w:rPr>
  </w:style>
  <w:style w:type="paragraph" w:styleId="Verzeichnis8">
    <w:name w:val="toc 8"/>
    <w:basedOn w:val="Standard"/>
    <w:next w:val="Standard"/>
    <w:autoRedefine/>
    <w:uiPriority w:val="39"/>
    <w:semiHidden/>
    <w:rsid w:val="00843BCE"/>
    <w:pPr>
      <w:spacing w:before="0" w:after="0"/>
      <w:ind w:left="1400"/>
      <w:jc w:val="left"/>
    </w:pPr>
    <w:rPr>
      <w:rFonts w:asciiTheme="minorHAnsi" w:hAnsiTheme="minorHAnsi"/>
      <w:sz w:val="18"/>
      <w:szCs w:val="18"/>
    </w:rPr>
  </w:style>
  <w:style w:type="paragraph" w:styleId="Verzeichnis9">
    <w:name w:val="toc 9"/>
    <w:basedOn w:val="Standard"/>
    <w:next w:val="Standard"/>
    <w:autoRedefine/>
    <w:uiPriority w:val="39"/>
    <w:semiHidden/>
    <w:rsid w:val="00843BCE"/>
    <w:pPr>
      <w:spacing w:before="0" w:after="0"/>
      <w:ind w:left="1600"/>
      <w:jc w:val="left"/>
    </w:pPr>
    <w:rPr>
      <w:rFonts w:asciiTheme="minorHAnsi" w:hAnsiTheme="minorHAnsi"/>
      <w:sz w:val="18"/>
      <w:szCs w:val="18"/>
    </w:rPr>
  </w:style>
  <w:style w:type="paragraph" w:styleId="Inhaltsverzeichnisberschrift">
    <w:name w:val="TOC Heading"/>
    <w:basedOn w:val="SBBZ-130--INHALTSVERZEICHIS"/>
    <w:next w:val="Standard"/>
    <w:uiPriority w:val="39"/>
    <w:qFormat/>
    <w:locked/>
    <w:rsid w:val="003E03E2"/>
    <w:pPr>
      <w:pBdr>
        <w:bottom w:val="single" w:sz="12" w:space="1" w:color="auto"/>
      </w:pBdr>
    </w:pPr>
    <w:rPr>
      <w:rFonts w:eastAsiaTheme="majorEastAsia" w:cstheme="majorBidi"/>
      <w:b/>
      <w:color w:val="auto"/>
      <w:sz w:val="32"/>
      <w:szCs w:val="28"/>
    </w:rPr>
  </w:style>
  <w:style w:type="character" w:customStyle="1" w:styleId="berschrift2Zchn">
    <w:name w:val="Überschrift 2 Zchn"/>
    <w:basedOn w:val="Absatz-Standardschriftart"/>
    <w:link w:val="berschrift2"/>
    <w:uiPriority w:val="9"/>
    <w:semiHidden/>
    <w:rsid w:val="00500BD4"/>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614503"/>
    <w:rPr>
      <w:rFonts w:asciiTheme="majorHAnsi" w:eastAsiaTheme="majorEastAsia" w:hAnsiTheme="majorHAnsi" w:cstheme="majorBidi"/>
      <w:b/>
      <w:bCs/>
      <w:color w:val="4F81BD" w:themeColor="accent1"/>
      <w:shd w:val="clear" w:color="auto" w:fill="E5DFEC" w:themeFill="accent4" w:themeFillTint="33"/>
    </w:rPr>
  </w:style>
  <w:style w:type="numbering" w:styleId="111111">
    <w:name w:val="Outline List 2"/>
    <w:basedOn w:val="KeineListe"/>
    <w:uiPriority w:val="99"/>
    <w:semiHidden/>
    <w:unhideWhenUsed/>
    <w:locked/>
    <w:rsid w:val="00614503"/>
    <w:pPr>
      <w:numPr>
        <w:numId w:val="1"/>
      </w:numPr>
    </w:pPr>
  </w:style>
  <w:style w:type="character" w:customStyle="1" w:styleId="berschrift4Zchn">
    <w:name w:val="Überschrift 4 Zchn"/>
    <w:basedOn w:val="Absatz-Standardschriftart"/>
    <w:link w:val="berschrift4"/>
    <w:uiPriority w:val="9"/>
    <w:semiHidden/>
    <w:rsid w:val="00614503"/>
    <w:rPr>
      <w:rFonts w:asciiTheme="majorHAnsi" w:eastAsiaTheme="majorEastAsia" w:hAnsiTheme="majorHAnsi" w:cstheme="majorBidi"/>
      <w:b/>
      <w:bCs/>
      <w:i/>
      <w:iCs/>
      <w:color w:val="4F81BD" w:themeColor="accent1"/>
      <w:shd w:val="clear" w:color="auto" w:fill="E5DFEC" w:themeFill="accent4" w:themeFillTint="33"/>
    </w:rPr>
  </w:style>
  <w:style w:type="character" w:customStyle="1" w:styleId="berschrift5Zchn">
    <w:name w:val="Überschrift 5 Zchn"/>
    <w:basedOn w:val="Absatz-Standardschriftart"/>
    <w:link w:val="berschrift5"/>
    <w:uiPriority w:val="9"/>
    <w:semiHidden/>
    <w:rsid w:val="00614503"/>
    <w:rPr>
      <w:rFonts w:asciiTheme="majorHAnsi" w:eastAsiaTheme="majorEastAsia" w:hAnsiTheme="majorHAnsi" w:cstheme="majorBidi"/>
      <w:color w:val="243F60" w:themeColor="accent1" w:themeShade="7F"/>
      <w:shd w:val="clear" w:color="auto" w:fill="E5DFEC" w:themeFill="accent4" w:themeFillTint="33"/>
    </w:rPr>
  </w:style>
  <w:style w:type="character" w:customStyle="1" w:styleId="berschrift6Zchn">
    <w:name w:val="Überschrift 6 Zchn"/>
    <w:basedOn w:val="Absatz-Standardschriftart"/>
    <w:link w:val="berschrift6"/>
    <w:uiPriority w:val="9"/>
    <w:semiHidden/>
    <w:rsid w:val="00614503"/>
    <w:rPr>
      <w:rFonts w:asciiTheme="majorHAnsi" w:eastAsiaTheme="majorEastAsia" w:hAnsiTheme="majorHAnsi" w:cstheme="majorBidi"/>
      <w:i/>
      <w:iCs/>
      <w:color w:val="243F60" w:themeColor="accent1" w:themeShade="7F"/>
      <w:shd w:val="clear" w:color="auto" w:fill="E5DFEC" w:themeFill="accent4" w:themeFillTint="33"/>
    </w:rPr>
  </w:style>
  <w:style w:type="character" w:customStyle="1" w:styleId="berschrift7Zchn">
    <w:name w:val="Überschrift 7 Zchn"/>
    <w:basedOn w:val="Absatz-Standardschriftart"/>
    <w:link w:val="berschrift7"/>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character" w:customStyle="1" w:styleId="berschrift8Zchn">
    <w:name w:val="Überschrift 8 Zchn"/>
    <w:basedOn w:val="Absatz-Standardschriftart"/>
    <w:link w:val="berschrift8"/>
    <w:uiPriority w:val="9"/>
    <w:semiHidden/>
    <w:rsid w:val="00614503"/>
    <w:rPr>
      <w:rFonts w:asciiTheme="majorHAnsi" w:eastAsiaTheme="majorEastAsia" w:hAnsiTheme="majorHAnsi" w:cstheme="majorBidi"/>
      <w:color w:val="404040" w:themeColor="text1" w:themeTint="BF"/>
      <w:shd w:val="clear" w:color="auto" w:fill="E5DFEC" w:themeFill="accent4" w:themeFillTint="33"/>
    </w:rPr>
  </w:style>
  <w:style w:type="character" w:customStyle="1" w:styleId="berschrift9Zchn">
    <w:name w:val="Überschrift 9 Zchn"/>
    <w:basedOn w:val="Absatz-Standardschriftart"/>
    <w:link w:val="berschrift9"/>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paragraph" w:styleId="Dokumentstruktur">
    <w:name w:val="Document Map"/>
    <w:basedOn w:val="Standard"/>
    <w:link w:val="DokumentstrukturZchn"/>
    <w:uiPriority w:val="99"/>
    <w:semiHidden/>
    <w:unhideWhenUsed/>
    <w:locked/>
    <w:rsid w:val="00F148AB"/>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F148AB"/>
    <w:rPr>
      <w:rFonts w:ascii="lucida grande" w:hAnsi="lucida grande" w:cs="lucida grande"/>
      <w:sz w:val="24"/>
      <w:szCs w:val="24"/>
    </w:rPr>
  </w:style>
  <w:style w:type="paragraph" w:styleId="Kopfzeile">
    <w:name w:val="header"/>
    <w:basedOn w:val="Standard"/>
    <w:link w:val="KopfzeileZchn"/>
    <w:semiHidden/>
    <w:locked/>
    <w:rsid w:val="00E84370"/>
    <w:pPr>
      <w:tabs>
        <w:tab w:val="center" w:pos="4536"/>
        <w:tab w:val="right" w:pos="9072"/>
      </w:tabs>
      <w:spacing w:line="240" w:lineRule="auto"/>
    </w:pPr>
  </w:style>
  <w:style w:type="character" w:customStyle="1" w:styleId="KopfzeileZchn">
    <w:name w:val="Kopfzeile Zchn"/>
    <w:basedOn w:val="Absatz-Standardschriftart"/>
    <w:link w:val="Kopfzeile"/>
    <w:semiHidden/>
    <w:rsid w:val="0061721A"/>
  </w:style>
  <w:style w:type="character" w:styleId="Fett">
    <w:name w:val="Strong"/>
    <w:basedOn w:val="Absatz-Standardschriftart"/>
    <w:uiPriority w:val="22"/>
    <w:semiHidden/>
    <w:qFormat/>
    <w:locked/>
    <w:rsid w:val="000A2C03"/>
    <w:rPr>
      <w:b/>
      <w:bCs/>
    </w:rPr>
  </w:style>
  <w:style w:type="character" w:styleId="Hervorhebung">
    <w:name w:val="Emphasis"/>
    <w:basedOn w:val="Absatz-Standardschriftart"/>
    <w:uiPriority w:val="20"/>
    <w:semiHidden/>
    <w:qFormat/>
    <w:locked/>
    <w:rsid w:val="007E44CF"/>
    <w:rPr>
      <w:i/>
      <w:iCs/>
    </w:rPr>
  </w:style>
  <w:style w:type="character" w:styleId="Kommentarzeichen">
    <w:name w:val="annotation reference"/>
    <w:basedOn w:val="Absatz-Standardschriftart"/>
    <w:uiPriority w:val="99"/>
    <w:semiHidden/>
    <w:unhideWhenUsed/>
    <w:locked/>
    <w:rsid w:val="00AC3DAA"/>
    <w:rPr>
      <w:sz w:val="16"/>
      <w:szCs w:val="16"/>
    </w:rPr>
  </w:style>
  <w:style w:type="paragraph" w:styleId="Kommentartext">
    <w:name w:val="annotation text"/>
    <w:basedOn w:val="Standard"/>
    <w:link w:val="KommentartextZchn"/>
    <w:uiPriority w:val="99"/>
    <w:semiHidden/>
    <w:unhideWhenUsed/>
    <w:locked/>
    <w:rsid w:val="009E0A2A"/>
    <w:pPr>
      <w:spacing w:line="240" w:lineRule="auto"/>
    </w:pPr>
    <w:rPr>
      <w:b/>
      <w:bCs/>
      <w:sz w:val="36"/>
      <w:szCs w:val="28"/>
    </w:rPr>
  </w:style>
  <w:style w:type="character" w:customStyle="1" w:styleId="KommentartextZchn">
    <w:name w:val="Kommentartext Zchn"/>
    <w:basedOn w:val="Absatz-Standardschriftart"/>
    <w:link w:val="Kommentartext"/>
    <w:uiPriority w:val="99"/>
    <w:semiHidden/>
    <w:rsid w:val="009E0A2A"/>
    <w:rPr>
      <w:b/>
      <w:bCs/>
      <w:sz w:val="36"/>
      <w:szCs w:val="28"/>
    </w:rPr>
  </w:style>
  <w:style w:type="paragraph" w:styleId="Kommentarthema">
    <w:name w:val="annotation subject"/>
    <w:basedOn w:val="Kommentartext"/>
    <w:next w:val="Kommentartext"/>
    <w:link w:val="KommentarthemaZchn"/>
    <w:uiPriority w:val="99"/>
    <w:semiHidden/>
    <w:unhideWhenUsed/>
    <w:locked/>
    <w:rsid w:val="00AC3DAA"/>
    <w:rPr>
      <w:b w:val="0"/>
      <w:bCs w:val="0"/>
    </w:rPr>
  </w:style>
  <w:style w:type="character" w:customStyle="1" w:styleId="KommentarthemaZchn">
    <w:name w:val="Kommentarthema Zchn"/>
    <w:basedOn w:val="KommentartextZchn"/>
    <w:link w:val="Kommentarthema"/>
    <w:uiPriority w:val="99"/>
    <w:semiHidden/>
    <w:rsid w:val="00AC3DAA"/>
    <w:rPr>
      <w:b w:val="0"/>
      <w:bCs w:val="0"/>
      <w:sz w:val="36"/>
      <w:szCs w:val="28"/>
    </w:rPr>
  </w:style>
  <w:style w:type="character" w:styleId="Hyperlink">
    <w:name w:val="Hyperlink"/>
    <w:basedOn w:val="Absatz-Standardschriftart"/>
    <w:uiPriority w:val="99"/>
    <w:unhideWhenUsed/>
    <w:locked/>
    <w:rsid w:val="00BD5EE7"/>
    <w:rPr>
      <w:color w:val="0000FF" w:themeColor="hyperlink"/>
      <w:u w:val="single"/>
      <w:bdr w:val="none" w:sz="0" w:space="0" w:color="auto"/>
      <w:shd w:val="clear" w:color="auto" w:fill="FFFFFF" w:themeFill="background1"/>
    </w:rPr>
  </w:style>
  <w:style w:type="paragraph" w:styleId="Listenabsatz">
    <w:name w:val="List Paragraph"/>
    <w:basedOn w:val="Standard"/>
    <w:semiHidden/>
    <w:qFormat/>
    <w:locked/>
    <w:rsid w:val="009A774C"/>
    <w:pPr>
      <w:ind w:left="720"/>
      <w:contextualSpacing/>
    </w:pPr>
  </w:style>
  <w:style w:type="paragraph" w:styleId="berarbeitung">
    <w:name w:val="Revision"/>
    <w:hidden/>
    <w:uiPriority w:val="99"/>
    <w:semiHidden/>
    <w:rsid w:val="000A6AAF"/>
  </w:style>
  <w:style w:type="paragraph" w:customStyle="1" w:styleId="SBBZ-000--BASISVORLAGEV15">
    <w:name w:val="SBBZ-000-- BASISVORLAGE V1.5"/>
    <w:qFormat/>
    <w:rsid w:val="00213B22"/>
    <w:rPr>
      <w:rFonts w:eastAsiaTheme="minorHAnsi" w:cs="Arial"/>
      <w:color w:val="000000" w:themeColor="text1"/>
      <w:szCs w:val="22"/>
      <w:lang w:eastAsia="en-US"/>
    </w:rPr>
  </w:style>
  <w:style w:type="paragraph" w:customStyle="1" w:styleId="SBBZ-100--MANTEL">
    <w:name w:val="SBBZ-100-- === MANTEL ==="/>
    <w:basedOn w:val="SBBZ-000--BASISVORLAGEV15"/>
    <w:qFormat/>
    <w:rsid w:val="00C71C43"/>
  </w:style>
  <w:style w:type="paragraph" w:customStyle="1" w:styleId="SBBZ-111--DeckblattBildungsplan">
    <w:name w:val="SBBZ-111-- Deckblatt: Bildungsplan"/>
    <w:basedOn w:val="SBBZ-110--DECKBLATT"/>
    <w:qFormat/>
    <w:rsid w:val="008E7BC0"/>
    <w:rPr>
      <w:b/>
    </w:rPr>
  </w:style>
  <w:style w:type="paragraph" w:customStyle="1" w:styleId="SBBZ-112--DeckblattFrderschwerpunkt">
    <w:name w:val="SBBZ-112-- Deckblatt: Förderschwerpunkt"/>
    <w:basedOn w:val="SBBZ-110--DECKBLATT"/>
    <w:qFormat/>
    <w:rsid w:val="00152AE0"/>
  </w:style>
  <w:style w:type="paragraph" w:customStyle="1" w:styleId="SBBZ-113--DeckblattTeilABC">
    <w:name w:val="SBBZ-113-- Deckblatt: Teil A/B/C"/>
    <w:basedOn w:val="SBBZ-110--DECKBLATT"/>
    <w:qFormat/>
    <w:rsid w:val="00152AE0"/>
  </w:style>
  <w:style w:type="paragraph" w:customStyle="1" w:styleId="SBBZ-114--DeckblattHefttitel">
    <w:name w:val="SBBZ-114-- Deckblatt: Hefttitel"/>
    <w:basedOn w:val="SBBZ-110--DECKBLATT"/>
    <w:qFormat/>
    <w:rsid w:val="008E7BC0"/>
    <w:rPr>
      <w:b/>
    </w:rPr>
  </w:style>
  <w:style w:type="paragraph" w:customStyle="1" w:styleId="SBBZ-115--DeckblattDatum">
    <w:name w:val="SBBZ-115-- Deckblatt: Datum"/>
    <w:basedOn w:val="SBBZ-110--DECKBLATT"/>
    <w:qFormat/>
    <w:rsid w:val="00152AE0"/>
  </w:style>
  <w:style w:type="paragraph" w:customStyle="1" w:styleId="SBBZ-116--DeckblattVersionsinfo">
    <w:name w:val="SBBZ-116-- Deckblatt: Versionsinfo"/>
    <w:basedOn w:val="SBBZ-110--DECKBLATT"/>
    <w:qFormat/>
    <w:rsid w:val="00834825"/>
    <w:pPr>
      <w:jc w:val="right"/>
    </w:pPr>
    <w:rPr>
      <w:rFonts w:ascii="Consolas" w:hAnsi="Consolas"/>
      <w:b/>
      <w:sz w:val="28"/>
    </w:rPr>
  </w:style>
  <w:style w:type="paragraph" w:customStyle="1" w:styleId="SBBZ-120--IMPRESSUM">
    <w:name w:val="SBBZ-120-- IMPRESSUM"/>
    <w:basedOn w:val="SBBZ-100--MANTEL"/>
    <w:qFormat/>
    <w:rsid w:val="008E7BC0"/>
    <w:pPr>
      <w:pBdr>
        <w:top w:val="single" w:sz="4" w:space="1" w:color="auto"/>
        <w:left w:val="single" w:sz="4" w:space="4" w:color="auto"/>
        <w:bottom w:val="single" w:sz="4" w:space="1" w:color="auto"/>
        <w:right w:val="single" w:sz="4" w:space="4" w:color="auto"/>
      </w:pBdr>
    </w:pPr>
  </w:style>
  <w:style w:type="paragraph" w:customStyle="1" w:styleId="SBBZ-121--Impressumberschrift">
    <w:name w:val="SBBZ-121-- Impressum: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22--ImpressumVortext">
    <w:name w:val="SBBZ-122-- Impressum: Vortext"/>
    <w:basedOn w:val="Standard"/>
    <w:qFormat/>
    <w:rsid w:val="0061331C"/>
    <w:pPr>
      <w:pBdr>
        <w:right w:val="none" w:sz="0" w:space="0" w:color="auto"/>
      </w:pBdr>
      <w:shd w:val="clear" w:color="auto" w:fill="auto"/>
      <w:tabs>
        <w:tab w:val="left" w:pos="0"/>
        <w:tab w:val="left" w:pos="2268"/>
      </w:tabs>
      <w:spacing w:before="0" w:line="240" w:lineRule="auto"/>
      <w:jc w:val="left"/>
    </w:pPr>
    <w:rPr>
      <w:rFonts w:eastAsiaTheme="minorHAnsi" w:cs="Arial"/>
      <w:color w:val="000000" w:themeColor="text1"/>
      <w:szCs w:val="22"/>
      <w:lang w:eastAsia="en-US"/>
    </w:rPr>
  </w:style>
  <w:style w:type="paragraph" w:customStyle="1" w:styleId="SBBZ-130--INHALTSVERZEICHIS">
    <w:name w:val="SBBZ-130-- INHALTSVERZEICHIS"/>
    <w:basedOn w:val="SBBZ-100--MANTEL"/>
    <w:qFormat/>
    <w:rsid w:val="00F15E1C"/>
    <w:pPr>
      <w:tabs>
        <w:tab w:val="left" w:leader="dot" w:pos="0"/>
        <w:tab w:val="right" w:pos="9639"/>
      </w:tabs>
    </w:pPr>
  </w:style>
  <w:style w:type="paragraph" w:customStyle="1" w:styleId="SBBZ-140--VORWORT">
    <w:name w:val="SBBZ-140-- VORWORT"/>
    <w:basedOn w:val="SBBZ-100--MANTEL"/>
    <w:qFormat/>
    <w:rsid w:val="00434729"/>
  </w:style>
  <w:style w:type="paragraph" w:customStyle="1" w:styleId="SBBZ-141--Vorwortberschrift">
    <w:name w:val="SBBZ-141-- Vorwort: Überschrift"/>
    <w:basedOn w:val="SBBZ-140--VORWORT"/>
    <w:qFormat/>
    <w:rsid w:val="003D33CF"/>
    <w:pPr>
      <w:spacing w:after="60"/>
    </w:pPr>
    <w:rPr>
      <w:b/>
      <w:sz w:val="32"/>
    </w:rPr>
  </w:style>
  <w:style w:type="paragraph" w:customStyle="1" w:styleId="SBBZ-142--VorwortText">
    <w:name w:val="SBBZ-142-- Vorwort: Text"/>
    <w:basedOn w:val="SBBZ-140--VORWORT"/>
    <w:qFormat/>
    <w:rsid w:val="002B7F02"/>
    <w:pPr>
      <w:spacing w:line="360" w:lineRule="auto"/>
    </w:pPr>
  </w:style>
  <w:style w:type="paragraph" w:customStyle="1" w:styleId="SBBZ-500--BERSCHRIFTEN">
    <w:name w:val="SBBZ-500-- === ÜBERSCHRIFTEN ==="/>
    <w:basedOn w:val="SBBZ-000--BASISVORLAGEV15"/>
    <w:qFormat/>
    <w:rsid w:val="00263A6F"/>
    <w:rPr>
      <w:lang w:val="da-DK"/>
    </w:rPr>
  </w:style>
  <w:style w:type="paragraph" w:customStyle="1" w:styleId="SBBZ-540--BERSCHRIFTENTEILA">
    <w:name w:val="SBBZ-540-- ÜBERSCHRIFTEN TEIL A"/>
    <w:basedOn w:val="SBBZ-900--BERSCHRIFTENABSTRAKT"/>
    <w:qFormat/>
    <w:rsid w:val="00312B21"/>
    <w:pPr>
      <w:spacing w:after="120"/>
    </w:pPr>
  </w:style>
  <w:style w:type="paragraph" w:customStyle="1" w:styleId="SBBZ-901--berschrift1Abstrakt">
    <w:name w:val="SBBZ-901-- Überschrift1 Abstrakt"/>
    <w:basedOn w:val="SBBZ-900--BERSCHRIFTENABSTRAKT"/>
    <w:next w:val="SBBZ-001--AbsatzStandard"/>
    <w:qFormat/>
    <w:rsid w:val="00F3416B"/>
    <w:pPr>
      <w:numPr>
        <w:numId w:val="8"/>
      </w:numPr>
      <w:outlineLvl w:val="0"/>
    </w:pPr>
    <w:rPr>
      <w:b/>
      <w:sz w:val="32"/>
    </w:rPr>
  </w:style>
  <w:style w:type="paragraph" w:customStyle="1" w:styleId="SBBZ-902--berschrift2Abstrakt">
    <w:name w:val="SBBZ-902-- Überschrift2 Abstrakt"/>
    <w:basedOn w:val="SBBZ-900--BERSCHRIFTENABSTRAKT"/>
    <w:next w:val="SBBZ-001--AbsatzStandard"/>
    <w:qFormat/>
    <w:rsid w:val="00F3416B"/>
    <w:pPr>
      <w:numPr>
        <w:ilvl w:val="1"/>
        <w:numId w:val="8"/>
      </w:numPr>
      <w:spacing w:after="120"/>
      <w:outlineLvl w:val="1"/>
    </w:pPr>
    <w:rPr>
      <w:b/>
      <w:sz w:val="28"/>
    </w:rPr>
  </w:style>
  <w:style w:type="paragraph" w:customStyle="1" w:styleId="SBBZ-544--TeilA-berschrift4XXXXUnterunterbereich">
    <w:name w:val="SBBZ-544-- Teil A - Überschrift4 (X.X.X.X Unterunterbereich)"/>
    <w:basedOn w:val="SBBZ-904--berschrift4Abstrakt"/>
    <w:next w:val="SBBZ-001--AbsatzStandard"/>
    <w:qFormat/>
    <w:rsid w:val="007C125E"/>
  </w:style>
  <w:style w:type="paragraph" w:customStyle="1" w:styleId="SBBZ-533--TeilBC3AN-berschrift33XXUnterBereich">
    <w:name w:val="SBBZ-533-- Teil BC#3AN - Überschrift3 (3.X.X UnterBereich)"/>
    <w:basedOn w:val="SBBZ-903--berschrift3Abstrakt"/>
    <w:next w:val="SBBZ-001--AbsatzStandard"/>
    <w:qFormat/>
    <w:rsid w:val="0008527B"/>
  </w:style>
  <w:style w:type="paragraph" w:customStyle="1" w:styleId="SBBZ-600--KOMPETENZTABELLE">
    <w:name w:val="SBBZ-600-- === KOMPETENZTABELLE ==="/>
    <w:basedOn w:val="SBBZ-000--BASISVORLAGEV15"/>
    <w:qFormat/>
    <w:rsid w:val="00434729"/>
  </w:style>
  <w:style w:type="paragraph" w:customStyle="1" w:styleId="SBBZ-610--KOMPETENZTABELLEBERSCHRIFTEN">
    <w:name w:val="SBBZ-610-- KOMPETENZTABELLE ÜBERSCHRIFTEN"/>
    <w:basedOn w:val="SBBZ-600--KOMPETENZTABELLE"/>
    <w:qFormat/>
    <w:rsid w:val="00EC628C"/>
    <w:pPr>
      <w:spacing w:before="40" w:after="40"/>
    </w:pPr>
    <w:rPr>
      <w:b/>
      <w:color w:val="FFFFFF" w:themeColor="background1"/>
    </w:rPr>
  </w:style>
  <w:style w:type="paragraph" w:customStyle="1" w:styleId="SBBZ-611--KompetenztabelleberschriftDA">
    <w:name w:val="SBBZ-611-- Kompetenztabelle Überschrift DA"/>
    <w:basedOn w:val="SBBZ-610--KOMPETENZTABELLEBERSCHRIFTEN"/>
    <w:qFormat/>
    <w:rsid w:val="00643002"/>
  </w:style>
  <w:style w:type="paragraph" w:customStyle="1" w:styleId="SBBZ-620--KOMPETENZTABELLEINHALTFLAT">
    <w:name w:val="SBBZ-620-- KOMPETENZTABELLE INHALT FLAT"/>
    <w:basedOn w:val="SBBZ-600--KOMPETENZTABELLE"/>
    <w:qFormat/>
    <w:rsid w:val="00DB35CB"/>
  </w:style>
  <w:style w:type="paragraph" w:customStyle="1" w:styleId="SBBZ-622--KompetenztabelleTextKSDieSchlerinnenSchler">
    <w:name w:val="SBBZ-622-- Kompetenztabelle Text KS &quot;Die Schülerinnen/Schüler&quot;"/>
    <w:basedOn w:val="SBBZ-620--KOMPETENZTABELLEINHALTFLAT"/>
    <w:qFormat/>
    <w:rsid w:val="00857BBF"/>
    <w:pPr>
      <w:spacing w:after="120"/>
    </w:pPr>
  </w:style>
  <w:style w:type="paragraph" w:customStyle="1" w:styleId="SBBZ-640--KOMPETENZTABELLEBEZUEGEVERWEISE">
    <w:name w:val="SBBZ-640-- KOMPETENZTABELLE BEZUEGE+VERWEISE"/>
    <w:basedOn w:val="SBBZ-600--KOMPETENZTABELLE"/>
    <w:qFormat/>
    <w:rsid w:val="003D33CF"/>
    <w:pPr>
      <w:spacing w:after="40"/>
    </w:pPr>
  </w:style>
  <w:style w:type="paragraph" w:customStyle="1" w:styleId="SBBZ-641--KompetenztabelleVerweisB">
    <w:name w:val="SBBZ-641-- Kompetenztabelle Verweis B"/>
    <w:basedOn w:val="SBBZ-640--KOMPETENZTABELLEBEZUEGEVERWEISE"/>
    <w:qFormat/>
    <w:rsid w:val="00652B62"/>
    <w:pPr>
      <w:numPr>
        <w:numId w:val="15"/>
      </w:numPr>
    </w:pPr>
  </w:style>
  <w:style w:type="paragraph" w:customStyle="1" w:styleId="SBBZ-642--KompetenztabelleVerweisC">
    <w:name w:val="SBBZ-642-- Kompetenztabelle Verweis C"/>
    <w:basedOn w:val="SBBZ-640--KOMPETENZTABELLEBEZUEGEVERWEISE"/>
    <w:qFormat/>
    <w:rsid w:val="00652B62"/>
    <w:pPr>
      <w:numPr>
        <w:numId w:val="16"/>
      </w:numPr>
    </w:pPr>
  </w:style>
  <w:style w:type="paragraph" w:customStyle="1" w:styleId="SBBZ-643--KompetenztabelleVerweisP">
    <w:name w:val="SBBZ-643-- Kompetenztabelle Verweis P"/>
    <w:basedOn w:val="SBBZ-640--KOMPETENZTABELLEBEZUEGEVERWEISE"/>
    <w:qFormat/>
    <w:rsid w:val="00652B62"/>
    <w:pPr>
      <w:numPr>
        <w:numId w:val="10"/>
      </w:numPr>
    </w:pPr>
  </w:style>
  <w:style w:type="paragraph" w:customStyle="1" w:styleId="SBBZ-644--KompetenztabelleVerweisI">
    <w:name w:val="SBBZ-644-- Kompetenztabelle Verweis I"/>
    <w:basedOn w:val="SBBZ-640--KOMPETENZTABELLEBEZUEGEVERWEISE"/>
    <w:qFormat/>
    <w:rsid w:val="00652B62"/>
    <w:pPr>
      <w:numPr>
        <w:numId w:val="11"/>
      </w:numPr>
    </w:pPr>
  </w:style>
  <w:style w:type="paragraph" w:customStyle="1" w:styleId="SBBZ-645--KompetenztabelleVerweisL">
    <w:name w:val="SBBZ-645-- Kompetenztabelle Verweis L"/>
    <w:basedOn w:val="SBBZ-640--KOMPETENZTABELLEBEZUEGEVERWEISE"/>
    <w:qFormat/>
    <w:rsid w:val="00652B62"/>
    <w:pPr>
      <w:numPr>
        <w:numId w:val="13"/>
      </w:numPr>
    </w:pPr>
  </w:style>
  <w:style w:type="paragraph" w:customStyle="1" w:styleId="SBBZ-630--KOMPETENZTABELLELISTEN">
    <w:name w:val="SBBZ-630-- KOMPETENZTABELLE LISTEN"/>
    <w:basedOn w:val="SBBZ-000--BASISVORLAGEV15"/>
    <w:rsid w:val="00D346C9"/>
    <w:pPr>
      <w:numPr>
        <w:numId w:val="3"/>
      </w:numPr>
      <w:spacing w:after="120"/>
      <w:ind w:left="357" w:hanging="357"/>
    </w:pPr>
  </w:style>
  <w:style w:type="paragraph" w:customStyle="1" w:styleId="SBBZ-631--KompetenztabelleListeDADenkanste">
    <w:name w:val="SBBZ-631-- Kompetenztabelle Liste DA (Denkanstöße)"/>
    <w:basedOn w:val="SBBZ-630--KOMPETENZTABELLELISTEN"/>
    <w:qFormat/>
    <w:rsid w:val="00F10712"/>
    <w:pPr>
      <w:numPr>
        <w:numId w:val="4"/>
      </w:numPr>
    </w:pPr>
  </w:style>
  <w:style w:type="paragraph" w:customStyle="1" w:styleId="SBBZ-632--KompetenztabelleListeKSKompetenzspektrum">
    <w:name w:val="SBBZ-632-- Kompetenztabelle Liste KS (Kompetenzspektrum)"/>
    <w:basedOn w:val="SBBZ-630--KOMPETENZTABELLELISTEN"/>
    <w:qFormat/>
    <w:rsid w:val="00F10712"/>
    <w:pPr>
      <w:numPr>
        <w:numId w:val="5"/>
      </w:numPr>
    </w:pPr>
  </w:style>
  <w:style w:type="numbering" w:customStyle="1" w:styleId="SBBZ-L31--LISTED">
    <w:name w:val="SBBZ-L31--LISTE D"/>
    <w:basedOn w:val="KeineListe"/>
    <w:uiPriority w:val="99"/>
    <w:rsid w:val="00F10712"/>
    <w:pPr>
      <w:numPr>
        <w:numId w:val="4"/>
      </w:numPr>
    </w:pPr>
  </w:style>
  <w:style w:type="numbering" w:customStyle="1" w:styleId="SBBZ-L33--LISTEB">
    <w:name w:val="SBBZ-L33--LISTE B"/>
    <w:basedOn w:val="SBBZ-L31--LISTED"/>
    <w:uiPriority w:val="99"/>
    <w:rsid w:val="00F10712"/>
    <w:pPr>
      <w:numPr>
        <w:numId w:val="5"/>
      </w:numPr>
    </w:pPr>
  </w:style>
  <w:style w:type="numbering" w:customStyle="1" w:styleId="SBBZ-L32--LISTEK">
    <w:name w:val="SBBZ-L32--LISTE K"/>
    <w:basedOn w:val="KeineListe"/>
    <w:uiPriority w:val="99"/>
    <w:rsid w:val="00F10712"/>
    <w:pPr>
      <w:numPr>
        <w:numId w:val="6"/>
      </w:numPr>
    </w:pPr>
  </w:style>
  <w:style w:type="paragraph" w:customStyle="1" w:styleId="SBBZ-633--KompetenztabelleListeBIBeispielhafteInhalte">
    <w:name w:val="SBBZ-633-- Kompetenztabelle Liste BI (Beispielhafte Inhalte)"/>
    <w:basedOn w:val="SBBZ-630--KOMPETENZTABELLELISTEN"/>
    <w:qFormat/>
    <w:rsid w:val="00F10712"/>
    <w:pPr>
      <w:numPr>
        <w:numId w:val="6"/>
      </w:numPr>
    </w:pPr>
  </w:style>
  <w:style w:type="paragraph" w:customStyle="1" w:styleId="SBBZ-634--KompetenztabelleListeEXExemplarische">
    <w:name w:val="SBBZ-634-- Kompetenztabelle Liste EX (Exemplarische...)"/>
    <w:basedOn w:val="SBBZ-630--KOMPETENZTABELLELISTEN"/>
    <w:qFormat/>
    <w:rsid w:val="00F10712"/>
    <w:pPr>
      <w:numPr>
        <w:numId w:val="7"/>
      </w:numPr>
    </w:pPr>
  </w:style>
  <w:style w:type="numbering" w:customStyle="1" w:styleId="SBBZ-L34--LISTEE">
    <w:name w:val="SBBZ-L34--LISTE E"/>
    <w:basedOn w:val="KeineListe"/>
    <w:uiPriority w:val="99"/>
    <w:rsid w:val="00F10712"/>
    <w:pPr>
      <w:numPr>
        <w:numId w:val="7"/>
      </w:numPr>
    </w:pPr>
  </w:style>
  <w:style w:type="paragraph" w:customStyle="1" w:styleId="SBBZ-110--DECKBLATT">
    <w:name w:val="SBBZ-110-- DECKBLATT"/>
    <w:basedOn w:val="SBBZ-000--BASISVORLAGEV15"/>
    <w:qFormat/>
    <w:rsid w:val="00C71C43"/>
    <w:rPr>
      <w:rFonts w:ascii="Arial Narrow" w:hAnsi="Arial Narrow"/>
      <w:sz w:val="44"/>
    </w:rPr>
  </w:style>
  <w:style w:type="paragraph" w:customStyle="1" w:styleId="SBBZ-710--KOPF-FUSSZEILESTANDARD">
    <w:name w:val="SBBZ-710-- KOPF-/FUSSZEILE STANDARD"/>
    <w:basedOn w:val="SBBZ-700--SEITENELEMENTE"/>
    <w:qFormat/>
    <w:rsid w:val="009F0BC6"/>
  </w:style>
  <w:style w:type="paragraph" w:customStyle="1" w:styleId="SBBZ-800--GRAFIKEN">
    <w:name w:val="SBBZ-800-- === GRAFIKEN ==="/>
    <w:basedOn w:val="SBBZ-000--BASISVORLAGEV15"/>
    <w:qFormat/>
    <w:rsid w:val="009F0BC6"/>
    <w:rPr>
      <w:lang w:val="da-DK"/>
    </w:rPr>
  </w:style>
  <w:style w:type="paragraph" w:customStyle="1" w:styleId="SBBZ-810--GRAFIKTYP1">
    <w:name w:val="SBBZ-810-- GRAFIK TYP1"/>
    <w:basedOn w:val="SBBZ-800--GRAFIKEN"/>
    <w:qFormat/>
    <w:rsid w:val="00213B22"/>
    <w:pPr>
      <w:pBdr>
        <w:right w:val="single" w:sz="4" w:space="4" w:color="7030A0"/>
      </w:pBdr>
    </w:pPr>
  </w:style>
  <w:style w:type="paragraph" w:customStyle="1" w:styleId="SBBZ-813--GrafikTyp1Bildunterschrift">
    <w:name w:val="SBBZ-813-- Grafik Typ 1: Bildunterschrift"/>
    <w:basedOn w:val="SBBZ-906--Unterschriftenabstraktkursiv"/>
    <w:next w:val="SBBZ-001--AbsatzStandard"/>
    <w:qFormat/>
    <w:rsid w:val="00543938"/>
  </w:style>
  <w:style w:type="paragraph" w:customStyle="1" w:styleId="SBBZ-X01--Anmerkung">
    <w:name w:val="SBBZ-X01-- Anmerkung"/>
    <w:basedOn w:val="SBBZ-000--BASISVORLAGEV15"/>
    <w:qFormat/>
    <w:rsid w:val="009F373E"/>
    <w:pPr>
      <w:pBdr>
        <w:top w:val="dashSmallGap" w:sz="12" w:space="1" w:color="FF0000"/>
        <w:left w:val="dashSmallGap" w:sz="12" w:space="4" w:color="FF0000"/>
        <w:bottom w:val="dashSmallGap" w:sz="12" w:space="1" w:color="FF0000"/>
        <w:right w:val="dashSmallGap" w:sz="12" w:space="4" w:color="FF0000"/>
      </w:pBdr>
      <w:shd w:val="clear" w:color="auto" w:fill="FFFF00"/>
      <w:spacing w:before="120" w:after="120"/>
      <w:ind w:left="284" w:right="284"/>
      <w:jc w:val="center"/>
    </w:pPr>
    <w:rPr>
      <w:rFonts w:ascii="Courier New" w:hAnsi="Courier New"/>
      <w:b/>
      <w:i/>
    </w:rPr>
  </w:style>
  <w:style w:type="paragraph" w:customStyle="1" w:styleId="SBBZ-190--LETZTESEITE">
    <w:name w:val="SBBZ-190-- LETZTE SEITE"/>
    <w:basedOn w:val="SBBZ-100--MANTEL"/>
    <w:qFormat/>
    <w:rsid w:val="0012780E"/>
    <w:rPr>
      <w:noProof/>
    </w:rPr>
  </w:style>
  <w:style w:type="paragraph" w:customStyle="1" w:styleId="SBBZ-900--BERSCHRIFTENABSTRAKT">
    <w:name w:val="SBBZ-900-- === ÜBERSCHRIFTEN ABSTRAKT ==="/>
    <w:basedOn w:val="SBBZ-000--BASISVORLAGEV15"/>
    <w:next w:val="SBBZ-001--AbsatzStandard"/>
    <w:qFormat/>
    <w:rsid w:val="00BB7C78"/>
    <w:pPr>
      <w:keepNext/>
      <w:keepLines/>
      <w:spacing w:before="120"/>
    </w:pPr>
    <w:rPr>
      <w:noProof/>
    </w:rPr>
  </w:style>
  <w:style w:type="paragraph" w:customStyle="1" w:styleId="SBBZ-903--berschrift3Abstrakt">
    <w:name w:val="SBBZ-903-- Überschrift3 Abstrakt"/>
    <w:basedOn w:val="SBBZ-900--BERSCHRIFTENABSTRAKT"/>
    <w:next w:val="SBBZ-001--AbsatzStandard"/>
    <w:qFormat/>
    <w:rsid w:val="00F3416B"/>
    <w:pPr>
      <w:numPr>
        <w:ilvl w:val="2"/>
        <w:numId w:val="8"/>
      </w:numPr>
      <w:spacing w:after="120"/>
      <w:outlineLvl w:val="2"/>
    </w:pPr>
    <w:rPr>
      <w:b/>
      <w:sz w:val="24"/>
    </w:rPr>
  </w:style>
  <w:style w:type="paragraph" w:customStyle="1" w:styleId="SBBZ-904--berschrift4Abstrakt">
    <w:name w:val="SBBZ-904-- Überschrift4 Abstrakt"/>
    <w:basedOn w:val="SBBZ-900--BERSCHRIFTENABSTRAKT"/>
    <w:next w:val="SBBZ-001--AbsatzStandard"/>
    <w:qFormat/>
    <w:rsid w:val="00F3416B"/>
    <w:pPr>
      <w:numPr>
        <w:ilvl w:val="3"/>
        <w:numId w:val="8"/>
      </w:numPr>
      <w:spacing w:after="120"/>
      <w:outlineLvl w:val="3"/>
    </w:pPr>
    <w:rPr>
      <w:b/>
      <w:sz w:val="24"/>
    </w:rPr>
  </w:style>
  <w:style w:type="paragraph" w:customStyle="1" w:styleId="SBBZ-510--BERSCHRIFTENTEILBC1XLEITGEDANKEN">
    <w:name w:val="SBBZ-510-- ÜBERSCHRIFTEN TEIL B/C 1.X LEITGEDANKEN"/>
    <w:basedOn w:val="SBBZ-500--BERSCHRIFTEN"/>
    <w:qFormat/>
    <w:rsid w:val="00B21221"/>
  </w:style>
  <w:style w:type="paragraph" w:customStyle="1" w:styleId="SBBZ-534--TeilBC3AN-berschrift43XXXUnterUnterBereich">
    <w:name w:val="SBBZ-534-- Teil BC#3AN - Überschrift4 (3.X.X.X UnterUnterBereich)"/>
    <w:basedOn w:val="SBBZ-904--berschrift4Abstrakt"/>
    <w:next w:val="SBBZ-001--AbsatzStandard"/>
    <w:qFormat/>
    <w:rsid w:val="00D56757"/>
  </w:style>
  <w:style w:type="paragraph" w:customStyle="1" w:styleId="SBBZ-521--TeilBC2KF-berschrift12Kompetenzfelder">
    <w:name w:val="SBBZ-521-- Teil BC#2KF - Überschrift1 (2 Kompetenzfelder)"/>
    <w:basedOn w:val="SBBZ-901--berschrift1Abstrakt"/>
    <w:next w:val="SBBZ-001--AbsatzStandard"/>
    <w:qFormat/>
    <w:rsid w:val="005040A7"/>
  </w:style>
  <w:style w:type="paragraph" w:customStyle="1" w:styleId="SBBZ-531--TeilBC3AN-berschrift13Anhang">
    <w:name w:val="SBBZ-531-- Teil BC#3AN - Überschrift 1 (3 Anhang)"/>
    <w:basedOn w:val="SBBZ-901--berschrift1Abstrakt"/>
    <w:next w:val="SBBZ-001--AbsatzStandard"/>
    <w:qFormat/>
    <w:rsid w:val="005040A7"/>
  </w:style>
  <w:style w:type="paragraph" w:customStyle="1" w:styleId="SBBZ-522--TeilBC2KF-berschrift22XStufe">
    <w:name w:val="SBBZ-522-- Teil BC#2KF - Überschrift2 (2.X Stufe)"/>
    <w:basedOn w:val="SBBZ-902--berschrift2Abstrakt"/>
    <w:next w:val="SBBZ-001--AbsatzStandard"/>
    <w:qFormat/>
    <w:rsid w:val="00CD297E"/>
  </w:style>
  <w:style w:type="paragraph" w:customStyle="1" w:styleId="SBBZ-523--TeilBC2KF-berschrift32XXKompetenzfeld">
    <w:name w:val="SBBZ-523-- Teil BC#2KF - Überschrift3 (2.X.X Kompetenzfeld)"/>
    <w:basedOn w:val="SBBZ-903--berschrift3Abstrakt"/>
    <w:next w:val="SBBZ-001--AbsatzStandard"/>
    <w:qFormat/>
    <w:rsid w:val="00CD297E"/>
  </w:style>
  <w:style w:type="paragraph" w:customStyle="1" w:styleId="SBBZ-535--TeilBC3AN-berschrift5Absatzberschrift">
    <w:name w:val="SBBZ-535-- Teil BC#3AN - Überschrift 5 (Absatzüberschrift)"/>
    <w:basedOn w:val="SBBZ-905--berschrift5AbsatzAbstrakt"/>
    <w:next w:val="SBBZ-001--AbsatzStandard"/>
    <w:qFormat/>
    <w:rsid w:val="00CC273C"/>
  </w:style>
  <w:style w:type="paragraph" w:customStyle="1" w:styleId="SBBZ-515--TeilBC1LG-berschrift5Absatzberschrift">
    <w:name w:val="SBBZ-515-- Teil BC#1LG - Überschrift5 (Absatzüberschrift)"/>
    <w:basedOn w:val="SBBZ-905--berschrift5AbsatzAbstrakt"/>
    <w:next w:val="SBBZ-001--AbsatzStandard"/>
    <w:qFormat/>
    <w:rsid w:val="00CC273C"/>
  </w:style>
  <w:style w:type="paragraph" w:customStyle="1" w:styleId="SBBZ-532--TeilBC3AN-berschrift23XBereich">
    <w:name w:val="SBBZ-532-- Teil BC#3AN - Überschrift2 (3.X Bereich)"/>
    <w:basedOn w:val="SBBZ-902--berschrift2Abstrakt"/>
    <w:next w:val="SBBZ-001--AbsatzStandard"/>
    <w:qFormat/>
    <w:rsid w:val="00D56757"/>
  </w:style>
  <w:style w:type="paragraph" w:customStyle="1" w:styleId="SBBZ-513--TeilBC1LG-berschrift31XXUnterBereich">
    <w:name w:val="SBBZ-513-- Teil BC#1LG - Überschrift3 (1.X.X UnterBereich)"/>
    <w:basedOn w:val="SBBZ-903--berschrift3Abstrakt"/>
    <w:next w:val="SBBZ-001--AbsatzStandard"/>
    <w:qFormat/>
    <w:rsid w:val="00CD297E"/>
  </w:style>
  <w:style w:type="paragraph" w:customStyle="1" w:styleId="SBBZ-543--TeilA-berschrift3XXXUnterbereich">
    <w:name w:val="SBBZ-543-- Teil A - Überschrift3 (X.X.X Unterbereich)"/>
    <w:basedOn w:val="SBBZ-903--berschrift3Abstrakt"/>
    <w:next w:val="SBBZ-001--AbsatzStandard"/>
    <w:qFormat/>
    <w:rsid w:val="00EF77EB"/>
  </w:style>
  <w:style w:type="paragraph" w:customStyle="1" w:styleId="SBBZ-905--berschrift5AbsatzAbstrakt">
    <w:name w:val="SBBZ-905-- Überschrift5 (Absatz) Abstrakt"/>
    <w:basedOn w:val="SBBZ-900--BERSCHRIFTENABSTRAKT"/>
    <w:next w:val="SBBZ-001--AbsatzStandard"/>
    <w:qFormat/>
    <w:rsid w:val="00F3416B"/>
    <w:pPr>
      <w:numPr>
        <w:ilvl w:val="4"/>
        <w:numId w:val="8"/>
      </w:numPr>
      <w:spacing w:after="60"/>
    </w:pPr>
    <w:rPr>
      <w:b/>
    </w:rPr>
  </w:style>
  <w:style w:type="paragraph" w:customStyle="1" w:styleId="SBBZ-545--TeilA-berschrift5Absatzberschrift">
    <w:name w:val="SBBZ-545-- Teil A - Überschrift5 (Absatzüberschrift)"/>
    <w:basedOn w:val="SBBZ-905--berschrift5AbsatzAbstrakt"/>
    <w:next w:val="SBBZ-001--AbsatzStandard"/>
    <w:qFormat/>
    <w:rsid w:val="00E25BD8"/>
  </w:style>
  <w:style w:type="paragraph" w:customStyle="1" w:styleId="SBBZ-512--TeilBC1LG-berschrift21XBereich">
    <w:name w:val="SBBZ-512-- Teil BC#1LG - Überschrift2 (1.X Bereich)"/>
    <w:basedOn w:val="SBBZ-902--berschrift2Abstrakt"/>
    <w:next w:val="SBBZ-001--AbsatzStandard"/>
    <w:qFormat/>
    <w:rsid w:val="00BB7C78"/>
  </w:style>
  <w:style w:type="paragraph" w:customStyle="1" w:styleId="SBBZ-520--BERSCHRIFTENTeilBC2XKOMPETENZFELDER">
    <w:name w:val="SBBZ-520-- ÜBERSCHRIFTEN Teil B/C 2.X KOMPETENZFELDER"/>
    <w:basedOn w:val="SBBZ-500--BERSCHRIFTEN"/>
    <w:qFormat/>
    <w:rsid w:val="00263A6F"/>
  </w:style>
  <w:style w:type="paragraph" w:customStyle="1" w:styleId="SBBZ-530--BERSCHRIFTENTEILBC3XANHANG">
    <w:name w:val="SBBZ-530-- ÜBERSCHRIFTEN TEIL B/C 3.X ANHANG"/>
    <w:basedOn w:val="SBBZ-500--BERSCHRIFTEN"/>
    <w:qFormat/>
    <w:rsid w:val="00263A6F"/>
  </w:style>
  <w:style w:type="paragraph" w:customStyle="1" w:styleId="SBBZ-646--KompetenztabelleVerweisDbzwLFDB">
    <w:name w:val="SBBZ-646-- Kompetenztabelle Verweis D bzw. LFDB"/>
    <w:basedOn w:val="SBBZ-640--KOMPETENZTABELLEBEZUEGEVERWEISE"/>
    <w:qFormat/>
    <w:rsid w:val="00652B62"/>
    <w:pPr>
      <w:numPr>
        <w:numId w:val="14"/>
      </w:numPr>
    </w:pPr>
  </w:style>
  <w:style w:type="table" w:styleId="Gitternetztabelle1hellAkzent3">
    <w:name w:val="Grid Table 1 Light Accent 3"/>
    <w:basedOn w:val="NormaleTabelle"/>
    <w:uiPriority w:val="46"/>
    <w:locked/>
    <w:rsid w:val="00705B2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EinfacheTabelle5">
    <w:name w:val="Plain Table 5"/>
    <w:basedOn w:val="NormaleTabelle"/>
    <w:uiPriority w:val="45"/>
    <w:locked/>
    <w:rsid w:val="006C533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locked/>
    <w:rsid w:val="006C533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locked/>
    <w:rsid w:val="006C533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BBZ-021--AbsatzAufzhlungEbene1">
    <w:name w:val="SBBZ-021-- Absatz Aufzählung Ebene 1"/>
    <w:basedOn w:val="SBBZ-001--AbsatzStandard"/>
    <w:qFormat/>
    <w:rsid w:val="00BF5FE2"/>
    <w:pPr>
      <w:numPr>
        <w:numId w:val="9"/>
      </w:numPr>
    </w:pPr>
  </w:style>
  <w:style w:type="numbering" w:customStyle="1" w:styleId="SBBZ-L21--ABSATZLISTE">
    <w:name w:val="SBBZ-L21--ABSATZLISTE"/>
    <w:basedOn w:val="KeineListe"/>
    <w:uiPriority w:val="99"/>
    <w:rsid w:val="00BF5FE2"/>
    <w:pPr>
      <w:numPr>
        <w:numId w:val="9"/>
      </w:numPr>
    </w:pPr>
  </w:style>
  <w:style w:type="table" w:customStyle="1" w:styleId="SBBZ-T11--TABELLEEINFACH">
    <w:name w:val="SBBZ-T11-- TABELLE EINFACH"/>
    <w:uiPriority w:val="99"/>
    <w:rsid w:val="005F7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StylePr w:type="firstRow">
      <w:pPr>
        <w:jc w:val="left"/>
      </w:pPr>
      <w:rPr>
        <w:b w:val="0"/>
      </w:rPr>
      <w:tblPr/>
      <w:tcPr>
        <w:tcBorders>
          <w:top w:val="single" w:sz="12" w:space="0" w:color="auto"/>
          <w:bottom w:val="single" w:sz="12" w:space="0" w:color="auto"/>
        </w:tcBorders>
        <w:shd w:val="clear" w:color="auto" w:fill="D9D9D9" w:themeFill="background1" w:themeFillShade="D9"/>
        <w:vAlign w:val="center"/>
      </w:tcPr>
    </w:tblStylePr>
  </w:style>
  <w:style w:type="paragraph" w:styleId="Beschriftung">
    <w:name w:val="caption"/>
    <w:basedOn w:val="Standard"/>
    <w:next w:val="Standard"/>
    <w:uiPriority w:val="35"/>
    <w:unhideWhenUsed/>
    <w:qFormat/>
    <w:locked/>
    <w:rsid w:val="002D0409"/>
    <w:pPr>
      <w:spacing w:before="0" w:after="200" w:line="240" w:lineRule="auto"/>
    </w:pPr>
    <w:rPr>
      <w:i/>
      <w:iCs/>
      <w:color w:val="1F497D" w:themeColor="text2"/>
      <w:sz w:val="18"/>
      <w:szCs w:val="18"/>
    </w:rPr>
  </w:style>
  <w:style w:type="paragraph" w:customStyle="1" w:styleId="SBBZ-031--Absatztabelleberschrift">
    <w:name w:val="SBBZ-031-- Absatztabelle Überschrift"/>
    <w:basedOn w:val="SBBZ-030--ABSATZTABELLE"/>
    <w:next w:val="SBBZ-032--AbsatztabelleZeile"/>
    <w:qFormat/>
    <w:rsid w:val="005F7AA5"/>
    <w:pPr>
      <w:spacing w:before="120" w:after="120"/>
      <w:contextualSpacing w:val="0"/>
    </w:pPr>
    <w:rPr>
      <w:b/>
      <w:bCs/>
    </w:rPr>
  </w:style>
  <w:style w:type="paragraph" w:customStyle="1" w:styleId="SBBZ-032--AbsatztabelleZeile">
    <w:name w:val="SBBZ-032-- Absatztabelle Zeile"/>
    <w:basedOn w:val="SBBZ-030--ABSATZTABELLE"/>
    <w:qFormat/>
    <w:rsid w:val="009663C1"/>
    <w:pPr>
      <w:contextualSpacing w:val="0"/>
    </w:pPr>
  </w:style>
  <w:style w:type="paragraph" w:customStyle="1" w:styleId="SBBZ-033--AbsatztabelleTabellenunterschrift">
    <w:name w:val="SBBZ-033-- Absatztabelle Tabellenunterschrift"/>
    <w:basedOn w:val="SBBZ-906--Unterschriftenabstraktkursiv"/>
    <w:next w:val="SBBZ-001--AbsatzStandard"/>
    <w:qFormat/>
    <w:rsid w:val="00543938"/>
  </w:style>
  <w:style w:type="paragraph" w:customStyle="1" w:styleId="SBBZ-906--Unterschriftenabstraktkursiv">
    <w:name w:val="SBBZ-906-- Unterschriften abstrakt kursiv"/>
    <w:basedOn w:val="SBBZ-001--AbsatzStandard"/>
    <w:qFormat/>
    <w:rsid w:val="00543938"/>
    <w:rPr>
      <w:i/>
    </w:rPr>
  </w:style>
  <w:style w:type="paragraph" w:customStyle="1" w:styleId="SBBZ-X10--STEUERCODESFRDENWORD-IMPORT">
    <w:name w:val="SBBZ-X10-- STEUERCODES FÜR DEN WORD-IMPORT"/>
    <w:basedOn w:val="SBBZ-X00--SPEZIALVORLAGENUNDSTEUERCODES"/>
    <w:qFormat/>
    <w:rsid w:val="0047339C"/>
    <w:pPr>
      <w:pBdr>
        <w:top w:val="single" w:sz="12" w:space="3" w:color="8DB3E2" w:themeColor="text2" w:themeTint="66"/>
        <w:left w:val="single" w:sz="12" w:space="4" w:color="8DB3E2" w:themeColor="text2" w:themeTint="66"/>
        <w:bottom w:val="single" w:sz="12" w:space="3" w:color="8DB3E2" w:themeColor="text2" w:themeTint="66"/>
        <w:right w:val="single" w:sz="12" w:space="4" w:color="8DB3E2" w:themeColor="text2" w:themeTint="66"/>
      </w:pBdr>
      <w:shd w:val="clear" w:color="auto" w:fill="D9D9D9" w:themeFill="background1" w:themeFillShade="D9"/>
      <w:spacing w:before="120" w:after="120"/>
      <w:ind w:left="-1134" w:right="-851"/>
      <w:jc w:val="center"/>
    </w:pPr>
    <w:rPr>
      <w:rFonts w:ascii="Lucida Console" w:hAnsi="Lucida Console"/>
    </w:rPr>
  </w:style>
  <w:style w:type="paragraph" w:customStyle="1" w:styleId="SBBZ-812--GrafikTyp1DieGrafik">
    <w:name w:val="SBBZ-812-- Grafik Typ 1: Die Grafik"/>
    <w:basedOn w:val="SBBZ-810--GRAFIKTYP1"/>
    <w:next w:val="SBBZ-813--GrafikTyp1Bildunterschrift"/>
    <w:qFormat/>
    <w:rsid w:val="008D0A6C"/>
    <w:pPr>
      <w:pBdr>
        <w:top w:val="dashed" w:sz="4" w:space="1" w:color="8DB3E2" w:themeColor="text2" w:themeTint="66"/>
        <w:left w:val="dashed" w:sz="4" w:space="4" w:color="8DB3E2" w:themeColor="text2" w:themeTint="66"/>
        <w:bottom w:val="dashed" w:sz="4" w:space="1" w:color="8DB3E2" w:themeColor="text2" w:themeTint="66"/>
        <w:right w:val="dashed" w:sz="4" w:space="4" w:color="8DB3E2" w:themeColor="text2" w:themeTint="66"/>
      </w:pBdr>
      <w:jc w:val="center"/>
    </w:pPr>
  </w:style>
  <w:style w:type="paragraph" w:customStyle="1" w:styleId="SBBZ-525--TeilBC2KF-berschrift5Absatzberschrift">
    <w:name w:val="SBBZ-525-- Teil BC#2KF - Überschrift5 (Absatzüberschrift)"/>
    <w:basedOn w:val="SBBZ-905--berschrift5AbsatzAbstrakt"/>
    <w:qFormat/>
    <w:rsid w:val="000F67D3"/>
  </w:style>
  <w:style w:type="paragraph" w:customStyle="1" w:styleId="SBBZ-612--KompetenztabelleberschriftKS">
    <w:name w:val="SBBZ-612-- Kompetenztabelle Überschrift KS"/>
    <w:basedOn w:val="SBBZ-610--KOMPETENZTABELLEBERSCHRIFTEN"/>
    <w:qFormat/>
    <w:rsid w:val="00EC628C"/>
  </w:style>
  <w:style w:type="paragraph" w:customStyle="1" w:styleId="SBBZ-613--KompetenztabelleberschriftBI">
    <w:name w:val="SBBZ-613-- Kompetenztabelle Überschrift BI"/>
    <w:basedOn w:val="SBBZ-610--KOMPETENZTABELLEBERSCHRIFTEN"/>
    <w:qFormat/>
    <w:rsid w:val="00EC628C"/>
  </w:style>
  <w:style w:type="paragraph" w:customStyle="1" w:styleId="SBBZ-614--KompetenztabelleberschriftEX">
    <w:name w:val="SBBZ-614-- Kompetenztabelle Überschrift EX"/>
    <w:basedOn w:val="SBBZ-610--KOMPETENZTABELLEBERSCHRIFTEN"/>
    <w:qFormat/>
    <w:rsid w:val="00EC628C"/>
  </w:style>
  <w:style w:type="paragraph" w:customStyle="1" w:styleId="SBBZ-615--KompetenztabelleberschriftBV">
    <w:name w:val="SBBZ-615-- Kompetenztabelle Überschrift BV"/>
    <w:basedOn w:val="SBBZ-610--KOMPETENZTABELLEBERSCHRIFTEN"/>
    <w:qFormat/>
    <w:rsid w:val="00EC628C"/>
  </w:style>
  <w:style w:type="paragraph" w:customStyle="1" w:styleId="SBBZ-624--KompetenztabelleTextEXDieSchlerinn">
    <w:name w:val="SBBZ-624-- Kompetenztabelle Text EX &quot;Die Schülerinn...&quot;"/>
    <w:basedOn w:val="SBBZ-622--KompetenztabelleTextKSDieSchlerinnenSchler"/>
    <w:qFormat/>
    <w:rsid w:val="004B013B"/>
  </w:style>
  <w:style w:type="paragraph" w:customStyle="1" w:styleId="SBBZ-621--reserviert">
    <w:name w:val="SBBZ-621-- reserviert"/>
    <w:basedOn w:val="SBBZ-620--KOMPETENZTABELLEINHALTFLAT"/>
    <w:qFormat/>
    <w:rsid w:val="00D6370B"/>
  </w:style>
  <w:style w:type="paragraph" w:customStyle="1" w:styleId="SBBZ-623--reserviert">
    <w:name w:val="SBBZ-623-- reserviert"/>
    <w:basedOn w:val="SBBZ-620--KOMPETENZTABELLEINHALTFLAT"/>
    <w:qFormat/>
    <w:rsid w:val="00D6370B"/>
  </w:style>
  <w:style w:type="paragraph" w:customStyle="1" w:styleId="SBBZ-022--AbsatzAufzhlungEbene2">
    <w:name w:val="SBBZ-022-- Absatz Aufzählung Ebene 2"/>
    <w:basedOn w:val="SBBZ-021--AbsatzAufzhlungEbene1"/>
    <w:qFormat/>
    <w:rsid w:val="00406DD4"/>
    <w:pPr>
      <w:numPr>
        <w:ilvl w:val="1"/>
      </w:numPr>
    </w:pPr>
  </w:style>
  <w:style w:type="paragraph" w:customStyle="1" w:styleId="SBBZ-023--AbsatzAufzhlungEbene3">
    <w:name w:val="SBBZ-023-- Absatz Aufzählung Ebene 3"/>
    <w:basedOn w:val="SBBZ-021--AbsatzAufzhlungEbene1"/>
    <w:qFormat/>
    <w:rsid w:val="00406DD4"/>
    <w:pPr>
      <w:numPr>
        <w:ilvl w:val="2"/>
      </w:numPr>
    </w:pPr>
  </w:style>
  <w:style w:type="paragraph" w:customStyle="1" w:styleId="SBBZ-020--ABSATZAUFZHLUNG">
    <w:name w:val="SBBZ-020-- ABSATZ AUFZÄHLUNG"/>
    <w:basedOn w:val="SBBZ-001--AbsatzStandard"/>
    <w:qFormat/>
    <w:rsid w:val="0083027E"/>
    <w:pPr>
      <w:shd w:val="clear" w:color="auto" w:fill="E5DFEC" w:themeFill="accent4" w:themeFillTint="33"/>
    </w:pPr>
  </w:style>
  <w:style w:type="paragraph" w:customStyle="1" w:styleId="SBBZ-030--ABSATZTABELLE">
    <w:name w:val="SBBZ-030-- ABSATZTABELLE"/>
    <w:basedOn w:val="SBBZ-000--BASISVORLAGEV15"/>
    <w:qFormat/>
    <w:rsid w:val="008769E5"/>
    <w:pPr>
      <w:spacing w:before="40" w:after="40"/>
      <w:contextualSpacing/>
    </w:pPr>
  </w:style>
  <w:style w:type="paragraph" w:customStyle="1" w:styleId="SBBZ-139--Inhaltsverzeichnisberschrift">
    <w:name w:val="SBBZ-139--Inhaltsverzeichnis Überschrift"/>
    <w:basedOn w:val="SBBZ-130--INHALTSVERZEICHIS"/>
    <w:qFormat/>
    <w:rsid w:val="00111163"/>
    <w:rPr>
      <w:b/>
      <w:sz w:val="32"/>
    </w:rPr>
  </w:style>
  <w:style w:type="paragraph" w:customStyle="1" w:styleId="SBBZ-131--InhaltsverzeichnisEbene1">
    <w:name w:val="SBBZ-131--Inhaltsverzeichnis Ebene 1"/>
    <w:basedOn w:val="SBBZ-130--INHALTSVERZEICHIS"/>
    <w:qFormat/>
    <w:rsid w:val="00111163"/>
    <w:rPr>
      <w:noProof/>
    </w:rPr>
  </w:style>
  <w:style w:type="paragraph" w:customStyle="1" w:styleId="SBBZ-132--InhaltsverzeichnisEbene2">
    <w:name w:val="SBBZ-132--Inhaltsverzeichnis Ebene 2"/>
    <w:basedOn w:val="SBBZ-130--INHALTSVERZEICHIS"/>
    <w:qFormat/>
    <w:rsid w:val="00111163"/>
    <w:rPr>
      <w:noProof/>
    </w:rPr>
  </w:style>
  <w:style w:type="paragraph" w:customStyle="1" w:styleId="SBBZ-133--InhaltsverzeichnisEbene3">
    <w:name w:val="SBBZ-133--Inhaltsverzeichnis Ebene 3"/>
    <w:basedOn w:val="SBBZ-130--INHALTSVERZEICHIS"/>
    <w:qFormat/>
    <w:rsid w:val="00111163"/>
    <w:rPr>
      <w:noProof/>
    </w:rPr>
  </w:style>
  <w:style w:type="paragraph" w:customStyle="1" w:styleId="SBBZ-134--InhaltsverzeichnisEbene4">
    <w:name w:val="SBBZ-134--Inhaltsverzeichnis Ebene 4"/>
    <w:basedOn w:val="SBBZ-130--INHALTSVERZEICHIS"/>
    <w:qFormat/>
    <w:rsid w:val="00111163"/>
    <w:rPr>
      <w:noProof/>
    </w:rPr>
  </w:style>
  <w:style w:type="paragraph" w:customStyle="1" w:styleId="SBBZ-135--InhaltsverzeicnisEbene5">
    <w:name w:val="SBBZ-135--Inhaltsverzeicnis Ebene 5"/>
    <w:basedOn w:val="SBBZ-130--INHALTSVERZEICHIS"/>
    <w:qFormat/>
    <w:rsid w:val="00111163"/>
    <w:rPr>
      <w:noProof/>
    </w:rPr>
  </w:style>
  <w:style w:type="paragraph" w:customStyle="1" w:styleId="SBBZ-647--KompetenztabelleVerweisRG">
    <w:name w:val="SBBZ-647-- Kompetenztabelle Verweis RG"/>
    <w:basedOn w:val="SBBZ-640--KOMPETENZTABELLEBEZUEGEVERWEISE"/>
    <w:qFormat/>
    <w:rsid w:val="00652B62"/>
    <w:pPr>
      <w:numPr>
        <w:numId w:val="17"/>
      </w:numPr>
    </w:pPr>
  </w:style>
  <w:style w:type="paragraph" w:customStyle="1" w:styleId="SBBZ-648--KompetenztabelleVerweisAllgemeinPfeil">
    <w:name w:val="SBBZ-648-- Kompetenztabelle Verweis Allgemein/Pfeil"/>
    <w:basedOn w:val="SBBZ-640--KOMPETENZTABELLEBEZUEGEVERWEISE"/>
    <w:qFormat/>
    <w:rsid w:val="00652B62"/>
    <w:pPr>
      <w:numPr>
        <w:numId w:val="18"/>
      </w:numPr>
    </w:pPr>
  </w:style>
  <w:style w:type="paragraph" w:customStyle="1" w:styleId="SBBZ-040--VERWEISICONTABELLEANHANG">
    <w:name w:val="SBBZ-040-- VERWEISICONTABELLE ANHANG"/>
    <w:basedOn w:val="SBBZ-030--ABSATZTABELLE"/>
    <w:qFormat/>
    <w:rsid w:val="00D43ECB"/>
  </w:style>
  <w:style w:type="numbering" w:customStyle="1" w:styleId="SBBZ-L51--ListeVerweisP">
    <w:name w:val="SBBZ-L51-- Liste Verweis P"/>
    <w:basedOn w:val="KeineListe"/>
    <w:uiPriority w:val="99"/>
    <w:rsid w:val="00652B62"/>
    <w:pPr>
      <w:numPr>
        <w:numId w:val="10"/>
      </w:numPr>
    </w:pPr>
  </w:style>
  <w:style w:type="numbering" w:customStyle="1" w:styleId="SBBZ-L52--ListeVerweisI">
    <w:name w:val="SBBZ-L52-- Liste Verweis I"/>
    <w:basedOn w:val="KeineListe"/>
    <w:uiPriority w:val="99"/>
    <w:rsid w:val="00652B62"/>
    <w:pPr>
      <w:numPr>
        <w:numId w:val="11"/>
      </w:numPr>
    </w:pPr>
  </w:style>
  <w:style w:type="numbering" w:customStyle="1" w:styleId="SBBZ-L53--ListeVerweisF">
    <w:name w:val="SBBZ-L53-- Liste Verweis F"/>
    <w:basedOn w:val="KeineListe"/>
    <w:uiPriority w:val="99"/>
    <w:rsid w:val="006C34EC"/>
    <w:pPr>
      <w:numPr>
        <w:numId w:val="12"/>
      </w:numPr>
    </w:pPr>
  </w:style>
  <w:style w:type="numbering" w:customStyle="1" w:styleId="SBBZ-L54--ListeVerweisL">
    <w:name w:val="SBBZ-L54-- Liste Verweis L"/>
    <w:basedOn w:val="KeineListe"/>
    <w:uiPriority w:val="99"/>
    <w:rsid w:val="00652B62"/>
    <w:pPr>
      <w:numPr>
        <w:numId w:val="13"/>
      </w:numPr>
    </w:pPr>
  </w:style>
  <w:style w:type="numbering" w:customStyle="1" w:styleId="SBBZ-L55--ListeVerweisD">
    <w:name w:val="SBBZ-L55-- Liste Verweis D"/>
    <w:basedOn w:val="KeineListe"/>
    <w:uiPriority w:val="99"/>
    <w:rsid w:val="00652B62"/>
    <w:pPr>
      <w:numPr>
        <w:numId w:val="14"/>
      </w:numPr>
    </w:pPr>
  </w:style>
  <w:style w:type="numbering" w:customStyle="1" w:styleId="SBBZ-L56--ListeVerweiseB">
    <w:name w:val="SBBZ-L56-- Liste Verweise B"/>
    <w:basedOn w:val="KeineListe"/>
    <w:uiPriority w:val="99"/>
    <w:rsid w:val="00652B62"/>
    <w:pPr>
      <w:numPr>
        <w:numId w:val="15"/>
      </w:numPr>
    </w:pPr>
  </w:style>
  <w:style w:type="numbering" w:customStyle="1" w:styleId="SBBZ-L57--ListeVerweisC">
    <w:name w:val="SBBZ-L57-- Liste Verweis C"/>
    <w:basedOn w:val="KeineListe"/>
    <w:uiPriority w:val="99"/>
    <w:rsid w:val="00652B62"/>
    <w:pPr>
      <w:numPr>
        <w:numId w:val="16"/>
      </w:numPr>
    </w:pPr>
  </w:style>
  <w:style w:type="numbering" w:customStyle="1" w:styleId="SBBZ-L58--ListeVerweisRG">
    <w:name w:val="SBBZ-L58-- Liste Verweis RG"/>
    <w:basedOn w:val="KeineListe"/>
    <w:uiPriority w:val="99"/>
    <w:rsid w:val="00652B62"/>
    <w:pPr>
      <w:numPr>
        <w:numId w:val="17"/>
      </w:numPr>
    </w:pPr>
  </w:style>
  <w:style w:type="numbering" w:customStyle="1" w:styleId="SBBZ-L59--ListeVerweisPfeil">
    <w:name w:val="SBBZ-L59-- Liste Verweis Pfeil"/>
    <w:basedOn w:val="KeineListe"/>
    <w:uiPriority w:val="99"/>
    <w:rsid w:val="00652B62"/>
    <w:pPr>
      <w:numPr>
        <w:numId w:val="18"/>
      </w:numPr>
    </w:pPr>
  </w:style>
  <w:style w:type="paragraph" w:customStyle="1" w:styleId="SBBZ-041--VerweisicontabelleAnhangberschrift">
    <w:name w:val="SBBZ-041-- Verweisicontabelle Anhang Überschrift"/>
    <w:basedOn w:val="SBBZ-615--KompetenztabelleberschriftBV"/>
    <w:qFormat/>
    <w:rsid w:val="00D43ECB"/>
  </w:style>
  <w:style w:type="paragraph" w:customStyle="1" w:styleId="SBBZ-X11--SteuercodeSKIPIMPORTBEGIN">
    <w:name w:val="SBBZ-X11-- Steuercode SKIP_IMPORT_BEGIN"/>
    <w:basedOn w:val="SBBZ-X10--STEUERCODESFRDENWORD-IMPORT"/>
    <w:qFormat/>
    <w:rsid w:val="0047339C"/>
    <w:pPr>
      <w:pBdr>
        <w:top w:val="single" w:sz="24" w:space="3" w:color="548DD4" w:themeColor="text2" w:themeTint="99"/>
        <w:left w:val="single" w:sz="24" w:space="4" w:color="548DD4" w:themeColor="text2" w:themeTint="99"/>
        <w:bottom w:val="dashed" w:sz="4" w:space="3" w:color="548DD4" w:themeColor="text2" w:themeTint="99"/>
        <w:right w:val="single" w:sz="24" w:space="4" w:color="548DD4" w:themeColor="text2" w:themeTint="99"/>
      </w:pBdr>
      <w:shd w:val="clear" w:color="auto" w:fill="C6D9F1" w:themeFill="text2" w:themeFillTint="33"/>
    </w:pPr>
  </w:style>
  <w:style w:type="paragraph" w:customStyle="1" w:styleId="SBBZ-X12--SteuercodeSKIPIMPORTEND">
    <w:name w:val="SBBZ-X12-- Steuercode SKIP_IMPORT_END"/>
    <w:basedOn w:val="SBBZ-X10--STEUERCODESFRDENWORD-IMPORT"/>
    <w:qFormat/>
    <w:rsid w:val="0047339C"/>
    <w:pPr>
      <w:pBdr>
        <w:top w:val="dashed" w:sz="4" w:space="3" w:color="8DB3E2" w:themeColor="text2" w:themeTint="66"/>
        <w:left w:val="single" w:sz="24" w:space="4" w:color="548DD4" w:themeColor="text2" w:themeTint="99"/>
        <w:bottom w:val="single" w:sz="24" w:space="3" w:color="548DD4" w:themeColor="text2" w:themeTint="99"/>
        <w:right w:val="single" w:sz="24" w:space="4" w:color="548DD4" w:themeColor="text2" w:themeTint="99"/>
      </w:pBdr>
      <w:shd w:val="clear" w:color="auto" w:fill="C6D9F1" w:themeFill="text2" w:themeFillTint="33"/>
    </w:pPr>
  </w:style>
  <w:style w:type="paragraph" w:customStyle="1" w:styleId="SBBZ-X00--SPEZIALVORLAGENUNDSTEUERCODES">
    <w:name w:val="SBBZ-X00-- === SPEZIALVORLAGEN UND STEUERCODES ==="/>
    <w:basedOn w:val="SBBZ-000--BASISVORLAGEV15"/>
    <w:qFormat/>
    <w:rsid w:val="006049B1"/>
  </w:style>
  <w:style w:type="paragraph" w:customStyle="1" w:styleId="SBBZ-X13--SteuercodeINCLUDEIMPORT">
    <w:name w:val="SBBZ-X13-- Steuercode INCLUDE_IMPORT"/>
    <w:basedOn w:val="SBBZ-X10--STEUERCODESFRDENWORD-IMPORT"/>
    <w:qFormat/>
    <w:rsid w:val="0047339C"/>
    <w:pPr>
      <w:pBdr>
        <w:top w:val="single" w:sz="24" w:space="1" w:color="76923C" w:themeColor="accent3" w:themeShade="BF"/>
        <w:left w:val="single" w:sz="24" w:space="4" w:color="76923C" w:themeColor="accent3" w:themeShade="BF"/>
        <w:bottom w:val="single" w:sz="24" w:space="1" w:color="76923C" w:themeColor="accent3" w:themeShade="BF"/>
        <w:right w:val="single" w:sz="24" w:space="4" w:color="76923C" w:themeColor="accent3" w:themeShade="BF"/>
      </w:pBdr>
      <w:shd w:val="clear" w:color="auto" w:fill="D6E3BC" w:themeFill="accent3" w:themeFillTint="66"/>
    </w:pPr>
  </w:style>
  <w:style w:type="table" w:customStyle="1" w:styleId="SBBZ-T12--TABELLEIMPRESSUM">
    <w:name w:val="SBBZ-T12-- TABELLE IMPRESSUM"/>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D6E3BC" w:themeFill="accent3" w:themeFillTint="66"/>
      </w:tcPr>
    </w:tblStylePr>
  </w:style>
  <w:style w:type="table" w:customStyle="1" w:styleId="SBBZ-T13--TABELLEMETAINFOS">
    <w:name w:val="SBBZ-T13-- TABELLE METAINFOS"/>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FFC000"/>
      </w:tcPr>
    </w:tblStylePr>
  </w:style>
  <w:style w:type="paragraph" w:customStyle="1" w:styleId="SBBZ-123--Impressumstabelleberschrift">
    <w:name w:val="SBBZ-123-- Impressumstabelle Überschrift"/>
    <w:basedOn w:val="Standard"/>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24--ImpressumstabelleZeile">
    <w:name w:val="SBBZ-124-- Impressums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1--Metainfosberschrift">
    <w:name w:val="SBBZ-151-- Metainfos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52--MetainfosVortext">
    <w:name w:val="SBBZ-152-- Metainfos Vortext"/>
    <w:basedOn w:val="Standard"/>
    <w:qFormat/>
    <w:rsid w:val="0061331C"/>
    <w:pPr>
      <w:pBdr>
        <w:right w:val="none" w:sz="0" w:space="0" w:color="auto"/>
      </w:pBdr>
      <w:shd w:val="clear" w:color="auto" w:fill="auto"/>
      <w:spacing w:before="0" w:line="240" w:lineRule="auto"/>
      <w:jc w:val="left"/>
    </w:pPr>
    <w:rPr>
      <w:rFonts w:eastAsiaTheme="minorHAnsi" w:cs="Arial"/>
      <w:color w:val="000000" w:themeColor="text1"/>
      <w:szCs w:val="22"/>
      <w:lang w:eastAsia="en-US"/>
    </w:rPr>
  </w:style>
  <w:style w:type="paragraph" w:customStyle="1" w:styleId="SBBZ-153--Metainfotabelleberschrift">
    <w:name w:val="SBBZ-153-- Metainfotabelle Überschrift"/>
    <w:basedOn w:val="Standard"/>
    <w:next w:val="SBBZ-154--MetainfotabelleZeile"/>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54--MetainfotabelleZeile">
    <w:name w:val="SBBZ-154-- Metainfo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0--METAINFOS">
    <w:name w:val="SBBZ-150-- METAINFOS"/>
    <w:basedOn w:val="SBBZ-000--BASISVORLAGEV15"/>
    <w:next w:val="SBBZ-151--Metainfosberschrift"/>
    <w:qFormat/>
    <w:rsid w:val="00613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6418">
      <w:bodyDiv w:val="1"/>
      <w:marLeft w:val="0"/>
      <w:marRight w:val="0"/>
      <w:marTop w:val="0"/>
      <w:marBottom w:val="0"/>
      <w:divBdr>
        <w:top w:val="none" w:sz="0" w:space="0" w:color="auto"/>
        <w:left w:val="none" w:sz="0" w:space="0" w:color="auto"/>
        <w:bottom w:val="none" w:sz="0" w:space="0" w:color="auto"/>
        <w:right w:val="none" w:sz="0" w:space="0" w:color="auto"/>
      </w:divBdr>
      <w:divsChild>
        <w:div w:id="5695381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B0617-9129-4548-ADFE-5B6A8D7A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4592</Words>
  <Characters>28931</Characters>
  <Application>Microsoft Office Word</Application>
  <DocSecurity>0</DocSecurity>
  <Lines>241</Lines>
  <Paragraphs>66</Paragraphs>
  <ScaleCrop>false</ScaleCrop>
  <HeadingPairs>
    <vt:vector size="2" baseType="variant">
      <vt:variant>
        <vt:lpstr>Titel</vt:lpstr>
      </vt:variant>
      <vt:variant>
        <vt:i4>1</vt:i4>
      </vt:variant>
    </vt:vector>
  </HeadingPairs>
  <TitlesOfParts>
    <vt:vector size="1" baseType="lpstr">
      <vt:lpstr>Fach</vt:lpstr>
    </vt:vector>
  </TitlesOfParts>
  <Company>IZLBW</Company>
  <LinksUpToDate>false</LinksUpToDate>
  <CharactersWithSpaces>33457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dc:title>
  <dc:creator>Landesinstitut für Schulentwicklung (LS)</dc:creator>
  <cp:keywords>Anhörungsfassung</cp:keywords>
  <cp:lastModifiedBy>Alexander Mittag</cp:lastModifiedBy>
  <cp:revision>3</cp:revision>
  <cp:lastPrinted>2019-10-04T16:36:00Z</cp:lastPrinted>
  <dcterms:created xsi:type="dcterms:W3CDTF">2022-07-04T06:10:00Z</dcterms:created>
  <dcterms:modified xsi:type="dcterms:W3CDTF">2022-07-04T06:11:00Z</dcterms:modified>
</cp:coreProperties>
</file>